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66" w:rsidRPr="001960EA" w:rsidRDefault="00665C66" w:rsidP="00665C66">
      <w:pPr>
        <w:rPr>
          <w:rFonts w:ascii="Times New Roman" w:hAnsi="Times New Roman"/>
          <w:sz w:val="24"/>
          <w:szCs w:val="20"/>
        </w:rPr>
      </w:pPr>
      <w:bookmarkStart w:id="0" w:name="_GoBack"/>
      <w:bookmarkEnd w:id="0"/>
    </w:p>
    <w:tbl>
      <w:tblPr>
        <w:tblW w:w="5000" w:type="pct"/>
        <w:tblBorders>
          <w:top w:val="single" w:sz="12" w:space="0" w:color="auto"/>
          <w:bottom w:val="single" w:sz="12" w:space="0" w:color="auto"/>
        </w:tblBorders>
        <w:tblCellMar>
          <w:bottom w:w="57" w:type="dxa"/>
        </w:tblCellMar>
        <w:tblLook w:val="0000" w:firstRow="0" w:lastRow="0" w:firstColumn="0" w:lastColumn="0" w:noHBand="0" w:noVBand="0"/>
      </w:tblPr>
      <w:tblGrid>
        <w:gridCol w:w="1102"/>
        <w:gridCol w:w="8753"/>
      </w:tblGrid>
      <w:tr w:rsidR="00665C66" w:rsidRPr="001960EA" w:rsidTr="00613011">
        <w:trPr>
          <w:trHeight w:val="284"/>
        </w:trPr>
        <w:tc>
          <w:tcPr>
            <w:tcW w:w="559" w:type="pct"/>
          </w:tcPr>
          <w:p w:rsidR="00665C66" w:rsidRPr="001960EA" w:rsidRDefault="00665C66" w:rsidP="00665C66">
            <w:pPr>
              <w:spacing w:before="60"/>
              <w:rPr>
                <w:rFonts w:cs="Arial"/>
                <w:b/>
                <w:bCs/>
              </w:rPr>
            </w:pPr>
            <w:r w:rsidRPr="001960EA">
              <w:rPr>
                <w:rFonts w:cs="Arial"/>
                <w:b/>
                <w:bCs/>
              </w:rPr>
              <w:fldChar w:fldCharType="begin"/>
            </w:r>
            <w:r w:rsidRPr="001960EA">
              <w:rPr>
                <w:rFonts w:cs="Arial"/>
                <w:b/>
                <w:bCs/>
              </w:rPr>
              <w:instrText xml:space="preserve">DOCVARIABLE "dvItemNumberMasked" </w:instrText>
            </w:r>
            <w:r w:rsidRPr="001960EA">
              <w:rPr>
                <w:rFonts w:cs="Arial"/>
                <w:b/>
                <w:bCs/>
                <w:caps/>
              </w:rPr>
              <w:instrText>\*</w:instrText>
            </w:r>
            <w:r w:rsidRPr="001960EA">
              <w:rPr>
                <w:rFonts w:cs="Arial"/>
                <w:b/>
                <w:bCs/>
              </w:rPr>
              <w:instrText xml:space="preserve"> Charformat</w:instrText>
            </w:r>
            <w:r w:rsidRPr="001960EA">
              <w:rPr>
                <w:rFonts w:cs="Arial"/>
                <w:b/>
                <w:bCs/>
              </w:rPr>
              <w:fldChar w:fldCharType="separate"/>
            </w:r>
            <w:r w:rsidR="006E2CFC">
              <w:rPr>
                <w:rFonts w:cs="Arial"/>
                <w:b/>
                <w:bCs/>
              </w:rPr>
              <w:t>11.3</w:t>
            </w:r>
            <w:r w:rsidRPr="001960EA">
              <w:rPr>
                <w:rFonts w:cs="Arial"/>
                <w:b/>
                <w:bCs/>
              </w:rPr>
              <w:fldChar w:fldCharType="end"/>
            </w:r>
          </w:p>
        </w:tc>
        <w:tc>
          <w:tcPr>
            <w:tcW w:w="4441" w:type="pct"/>
          </w:tcPr>
          <w:p w:rsidR="00665C66" w:rsidRPr="001960EA" w:rsidRDefault="00665C66" w:rsidP="00665C66">
            <w:pPr>
              <w:spacing w:before="60"/>
              <w:rPr>
                <w:rFonts w:cs="Arial"/>
                <w:b/>
                <w:bCs/>
              </w:rPr>
            </w:pPr>
            <w:r w:rsidRPr="001960EA">
              <w:rPr>
                <w:rFonts w:cs="Arial"/>
                <w:b/>
                <w:bCs/>
              </w:rPr>
              <w:fldChar w:fldCharType="begin"/>
            </w:r>
            <w:r w:rsidRPr="001960EA">
              <w:rPr>
                <w:rFonts w:cs="Arial"/>
                <w:b/>
                <w:bCs/>
              </w:rPr>
              <w:instrText xml:space="preserve"> D</w:instrText>
            </w:r>
            <w:r w:rsidRPr="001960EA">
              <w:rPr>
                <w:rFonts w:cs="Arial"/>
              </w:rPr>
              <w:instrText xml:space="preserve">OCVARIABLE "dvSubjectWithSoftReturns" </w:instrText>
            </w:r>
            <w:r w:rsidRPr="001960EA">
              <w:rPr>
                <w:rFonts w:cs="Arial"/>
                <w:caps/>
              </w:rPr>
              <w:instrText>\*</w:instrText>
            </w:r>
            <w:r w:rsidRPr="001960EA">
              <w:rPr>
                <w:rFonts w:cs="Arial"/>
              </w:rPr>
              <w:instrText xml:space="preserve"> Charformat </w:instrText>
            </w:r>
            <w:r w:rsidRPr="001960EA">
              <w:rPr>
                <w:rFonts w:cs="Arial"/>
                <w:b/>
                <w:bCs/>
              </w:rPr>
              <w:instrText xml:space="preserve"> </w:instrText>
            </w:r>
            <w:r w:rsidRPr="001960EA">
              <w:rPr>
                <w:rFonts w:cs="Arial"/>
                <w:b/>
                <w:bCs/>
              </w:rPr>
              <w:fldChar w:fldCharType="separate"/>
            </w:r>
            <w:r w:rsidR="006E2CFC">
              <w:rPr>
                <w:rFonts w:cs="Arial"/>
                <w:b/>
                <w:bCs/>
              </w:rPr>
              <w:t>Update of Revision of Council's Graffiti Management Framework</w:t>
            </w:r>
            <w:r w:rsidRPr="001960EA">
              <w:rPr>
                <w:rFonts w:cs="Arial"/>
                <w:b/>
                <w:bCs/>
              </w:rPr>
              <w:fldChar w:fldCharType="end"/>
            </w:r>
          </w:p>
        </w:tc>
      </w:tr>
    </w:tbl>
    <w:p w:rsidR="00665C66" w:rsidRPr="001960EA" w:rsidRDefault="00665C66" w:rsidP="00665C66">
      <w:pPr>
        <w:rPr>
          <w:rFonts w:ascii="Times New Roman" w:hAnsi="Times New Roman"/>
          <w:sz w:val="24"/>
          <w:szCs w:val="20"/>
        </w:rPr>
      </w:pPr>
    </w:p>
    <w:p w:rsidR="00665C66" w:rsidRPr="001960EA" w:rsidRDefault="00665C66" w:rsidP="00665C66">
      <w:pPr>
        <w:spacing w:afterLines="60" w:after="144"/>
        <w:jc w:val="center"/>
        <w:rPr>
          <w:rFonts w:cs="Arial"/>
          <w:b/>
          <w:bCs/>
          <w:sz w:val="24"/>
          <w:szCs w:val="20"/>
        </w:rPr>
      </w:pPr>
      <w:r w:rsidRPr="001960EA">
        <w:rPr>
          <w:rFonts w:cs="Arial"/>
          <w:b/>
          <w:sz w:val="28"/>
          <w:szCs w:val="20"/>
        </w:rPr>
        <w:t>Executive Summary</w:t>
      </w:r>
    </w:p>
    <w:p w:rsidR="00665C66" w:rsidRPr="001960EA" w:rsidRDefault="00665C66" w:rsidP="00665C66">
      <w:pPr>
        <w:spacing w:before="240" w:afterLines="60" w:after="144"/>
        <w:rPr>
          <w:rFonts w:cs="Arial"/>
          <w:b/>
        </w:rPr>
      </w:pPr>
      <w:r w:rsidRPr="001960EA">
        <w:rPr>
          <w:rFonts w:cs="Arial"/>
          <w:b/>
        </w:rPr>
        <w:t>Purpose</w:t>
      </w:r>
    </w:p>
    <w:p w:rsidR="00665C66" w:rsidRPr="001960EA" w:rsidRDefault="00D00311" w:rsidP="00665C66">
      <w:pPr>
        <w:rPr>
          <w:rFonts w:cs="Arial"/>
        </w:rPr>
      </w:pPr>
      <w:r w:rsidRPr="001960EA">
        <w:rPr>
          <w:rFonts w:cs="Arial"/>
        </w:rPr>
        <w:t>To update Council</w:t>
      </w:r>
      <w:r w:rsidR="00A533B5" w:rsidRPr="001960EA">
        <w:rPr>
          <w:rFonts w:cs="Arial"/>
        </w:rPr>
        <w:t xml:space="preserve"> on the revision of Council’s Graffiti Management Framework</w:t>
      </w:r>
      <w:r w:rsidR="00600E40" w:rsidRPr="001960EA">
        <w:rPr>
          <w:rFonts w:cs="Arial"/>
        </w:rPr>
        <w:t xml:space="preserve"> (Framework)</w:t>
      </w:r>
      <w:r w:rsidR="00A533B5" w:rsidRPr="001960EA">
        <w:rPr>
          <w:rFonts w:cs="Arial"/>
        </w:rPr>
        <w:t xml:space="preserve"> and seek endorsement </w:t>
      </w:r>
      <w:r w:rsidR="00600E40" w:rsidRPr="001960EA">
        <w:rPr>
          <w:rFonts w:cs="Arial"/>
        </w:rPr>
        <w:t xml:space="preserve">of the Framework </w:t>
      </w:r>
      <w:r w:rsidR="00A533B5" w:rsidRPr="001960EA">
        <w:rPr>
          <w:rFonts w:cs="Arial"/>
        </w:rPr>
        <w:t>for public exhibition.</w:t>
      </w:r>
    </w:p>
    <w:p w:rsidR="00665C66" w:rsidRPr="001960EA" w:rsidRDefault="00665C66" w:rsidP="00665C66">
      <w:pPr>
        <w:spacing w:before="240" w:afterLines="60" w:after="144"/>
        <w:rPr>
          <w:rFonts w:cs="Arial"/>
          <w:b/>
        </w:rPr>
      </w:pPr>
      <w:r w:rsidRPr="001960EA">
        <w:rPr>
          <w:rFonts w:cs="Arial"/>
          <w:b/>
        </w:rPr>
        <w:t>Key Issues</w:t>
      </w:r>
    </w:p>
    <w:p w:rsidR="00600E40" w:rsidRPr="001960EA" w:rsidRDefault="00600E40" w:rsidP="00600E40">
      <w:pPr>
        <w:spacing w:after="120"/>
        <w:rPr>
          <w:rFonts w:cs="Arial"/>
        </w:rPr>
      </w:pPr>
      <w:r w:rsidRPr="001960EA">
        <w:rPr>
          <w:rFonts w:cs="Arial"/>
        </w:rPr>
        <w:t xml:space="preserve">Due to the extensive work done around updating and clarifying Council’s policy position for the current Framework, the new Framework only contains some minor revisions. </w:t>
      </w:r>
    </w:p>
    <w:p w:rsidR="00600E40" w:rsidRPr="001960EA" w:rsidRDefault="00600E40" w:rsidP="00600E40">
      <w:pPr>
        <w:spacing w:after="120"/>
        <w:rPr>
          <w:rFonts w:cs="Arial"/>
          <w:u w:val="single"/>
        </w:rPr>
      </w:pPr>
      <w:r w:rsidRPr="001960EA">
        <w:rPr>
          <w:rFonts w:cs="Arial"/>
          <w:u w:val="single"/>
        </w:rPr>
        <w:t xml:space="preserve">Additional strategies </w:t>
      </w:r>
    </w:p>
    <w:p w:rsidR="00600E40" w:rsidRPr="001960EA" w:rsidRDefault="00600E40" w:rsidP="00600E40">
      <w:pPr>
        <w:spacing w:after="120"/>
        <w:rPr>
          <w:rFonts w:cs="Arial"/>
        </w:rPr>
      </w:pPr>
      <w:r w:rsidRPr="001960EA">
        <w:rPr>
          <w:rFonts w:cs="Arial"/>
        </w:rPr>
        <w:t xml:space="preserve">There are a number of new strategies in the revised Framework, predominantly around removal.  </w:t>
      </w:r>
    </w:p>
    <w:p w:rsidR="00600E40" w:rsidRPr="001960EA" w:rsidRDefault="00600E40" w:rsidP="00600E40">
      <w:pPr>
        <w:spacing w:after="120"/>
        <w:rPr>
          <w:rFonts w:cs="Arial"/>
        </w:rPr>
      </w:pPr>
      <w:r w:rsidRPr="001960EA">
        <w:rPr>
          <w:rFonts w:cs="Arial"/>
        </w:rPr>
        <w:t>Additionally, under key result area Planning &amp; Enforcement, the draft Framework includes a proposal to investigate the use of local laws as a tool to manage graffiti on building sites, abandoned buildings and private property, if appropriate.</w:t>
      </w:r>
    </w:p>
    <w:p w:rsidR="00600E40" w:rsidRPr="001960EA" w:rsidRDefault="00600E40" w:rsidP="00600E40">
      <w:pPr>
        <w:spacing w:after="120"/>
        <w:rPr>
          <w:rFonts w:cs="Arial"/>
          <w:u w:val="single"/>
        </w:rPr>
      </w:pPr>
      <w:r w:rsidRPr="001960EA">
        <w:rPr>
          <w:rFonts w:cs="Arial"/>
          <w:u w:val="single"/>
        </w:rPr>
        <w:t xml:space="preserve">Change to tiered approach to graffiti removal </w:t>
      </w:r>
    </w:p>
    <w:p w:rsidR="00600E40" w:rsidRPr="001960EA" w:rsidRDefault="00600E40" w:rsidP="00600E40">
      <w:pPr>
        <w:spacing w:after="120"/>
        <w:rPr>
          <w:rFonts w:cs="Arial"/>
        </w:rPr>
      </w:pPr>
      <w:r w:rsidRPr="001960EA">
        <w:rPr>
          <w:rFonts w:cs="Arial"/>
        </w:rPr>
        <w:t xml:space="preserve">Council is prioritising support to private property owners to self-remove graffiti from their properties through provision of graffiti removal kits, discount paint </w:t>
      </w:r>
      <w:r w:rsidRPr="001960EA">
        <w:rPr>
          <w:rFonts w:cs="Arial"/>
        </w:rPr>
        <w:lastRenderedPageBreak/>
        <w:t>vouchers and advice on graffiti removal, along with advising residents on lighting, greening of space and maintenance of space as preventative measures.</w:t>
      </w:r>
    </w:p>
    <w:p w:rsidR="00600E40" w:rsidRPr="001960EA" w:rsidRDefault="00600E40" w:rsidP="00600E40">
      <w:pPr>
        <w:spacing w:after="120"/>
        <w:rPr>
          <w:rFonts w:cs="Arial"/>
          <w:u w:val="single"/>
        </w:rPr>
      </w:pPr>
      <w:r w:rsidRPr="001960EA">
        <w:rPr>
          <w:rFonts w:cs="Arial"/>
          <w:u w:val="single"/>
        </w:rPr>
        <w:t>Heritage overlays</w:t>
      </w:r>
    </w:p>
    <w:p w:rsidR="00600E40" w:rsidRPr="001960EA" w:rsidRDefault="003C5E31" w:rsidP="00600E40">
      <w:pPr>
        <w:spacing w:after="120"/>
        <w:rPr>
          <w:rFonts w:cs="Arial"/>
        </w:rPr>
      </w:pPr>
      <w:r w:rsidRPr="001960EA">
        <w:rPr>
          <w:rFonts w:cs="Arial"/>
        </w:rPr>
        <w:t>The current F</w:t>
      </w:r>
      <w:r w:rsidR="00600E40" w:rsidRPr="001960EA">
        <w:rPr>
          <w:rFonts w:cs="Arial"/>
        </w:rPr>
        <w:t>ramework suggests that a planning permit is required to externally paint an unpainted surface in a heritage area, although an exemption applies when art work is carried out by, or on behalf of Council.</w:t>
      </w:r>
    </w:p>
    <w:p w:rsidR="00600E40" w:rsidRPr="001960EA" w:rsidRDefault="00600E40" w:rsidP="00600E40">
      <w:pPr>
        <w:spacing w:after="120"/>
        <w:rPr>
          <w:rFonts w:cs="Arial"/>
        </w:rPr>
      </w:pPr>
      <w:r w:rsidRPr="001960EA">
        <w:rPr>
          <w:rFonts w:cs="Arial"/>
        </w:rPr>
        <w:t>However, Heritage Advisors have noted that painting over any originally unpainted masonry surface on a heritage building will not usually be supported – irrespective of who carries out the work.  In fact, the Planning Scheme encourages the removal of paint from originally unpainted masonry surfaces.</w:t>
      </w:r>
    </w:p>
    <w:p w:rsidR="00600E40" w:rsidRPr="001960EA" w:rsidRDefault="00032F5A" w:rsidP="00600E40">
      <w:pPr>
        <w:spacing w:after="120"/>
        <w:rPr>
          <w:rFonts w:cs="Arial"/>
        </w:rPr>
      </w:pPr>
      <w:r w:rsidRPr="001960EA">
        <w:rPr>
          <w:rFonts w:cs="Arial"/>
        </w:rPr>
        <w:t>The Framework has been updated to reflect</w:t>
      </w:r>
      <w:r w:rsidR="00600E40" w:rsidRPr="001960EA">
        <w:rPr>
          <w:rFonts w:cs="Arial"/>
        </w:rPr>
        <w:t xml:space="preserve"> this.</w:t>
      </w:r>
    </w:p>
    <w:p w:rsidR="00600E40" w:rsidRPr="001960EA" w:rsidRDefault="00600E40" w:rsidP="00600E40">
      <w:pPr>
        <w:spacing w:after="120"/>
        <w:rPr>
          <w:rFonts w:cs="Arial"/>
          <w:u w:val="single"/>
        </w:rPr>
      </w:pPr>
      <w:r w:rsidRPr="001960EA">
        <w:rPr>
          <w:rFonts w:cs="Arial"/>
          <w:u w:val="single"/>
        </w:rPr>
        <w:t>Treatments</w:t>
      </w:r>
    </w:p>
    <w:p w:rsidR="00600E40" w:rsidRPr="001960EA" w:rsidRDefault="00600E40" w:rsidP="00600E40">
      <w:pPr>
        <w:spacing w:after="120"/>
        <w:rPr>
          <w:rFonts w:cs="Arial"/>
        </w:rPr>
      </w:pPr>
      <w:r w:rsidRPr="001960EA">
        <w:rPr>
          <w:rFonts w:cs="Arial"/>
        </w:rPr>
        <w:t>There is an increased focus on engaging and supporting the community to assist in the rapid removal of graffiti, and a reduced emphasis on the use of alternative treatments such as murals to manage graffiti. This is due to increased tagging of murals in recent years which makes them difficult and expensive to maintain and less effective as a tool to manage graffiti.</w:t>
      </w:r>
    </w:p>
    <w:p w:rsidR="00665C66" w:rsidRPr="001960EA" w:rsidRDefault="00665C66" w:rsidP="00665C66">
      <w:pPr>
        <w:spacing w:before="240" w:afterLines="60" w:after="144"/>
        <w:outlineLvl w:val="5"/>
        <w:rPr>
          <w:rFonts w:cs="Arial"/>
          <w:b/>
          <w:snapToGrid w:val="0"/>
        </w:rPr>
      </w:pPr>
      <w:r w:rsidRPr="001960EA">
        <w:rPr>
          <w:rFonts w:cs="Arial"/>
          <w:b/>
          <w:snapToGrid w:val="0"/>
        </w:rPr>
        <w:t>Financial Implications</w:t>
      </w:r>
    </w:p>
    <w:p w:rsidR="00665C66" w:rsidRPr="001960EA" w:rsidRDefault="00A533B5" w:rsidP="00665C66">
      <w:pPr>
        <w:rPr>
          <w:rFonts w:cs="Arial"/>
          <w:snapToGrid w:val="0"/>
          <w:sz w:val="24"/>
          <w:szCs w:val="20"/>
        </w:rPr>
      </w:pPr>
      <w:r w:rsidRPr="001960EA">
        <w:rPr>
          <w:rFonts w:cs="Arial"/>
        </w:rPr>
        <w:t>The annual budget for graffiti management is $760,000 per annum. The cost of delivering the actions within the Framework are covered within the annual budget.</w:t>
      </w:r>
    </w:p>
    <w:p w:rsidR="00665C66" w:rsidRPr="001960EA" w:rsidRDefault="00665C66" w:rsidP="00665C66">
      <w:pPr>
        <w:spacing w:before="240" w:afterLines="60" w:after="144"/>
        <w:outlineLvl w:val="5"/>
        <w:rPr>
          <w:rFonts w:cs="Arial"/>
          <w:b/>
          <w:bCs/>
        </w:rPr>
      </w:pPr>
      <w:r w:rsidRPr="001960EA">
        <w:rPr>
          <w:rFonts w:cs="Arial"/>
          <w:b/>
          <w:bCs/>
        </w:rPr>
        <w:t>PROPOSAL</w:t>
      </w:r>
    </w:p>
    <w:p w:rsidR="00A533B5" w:rsidRPr="001960EA" w:rsidRDefault="00A533B5" w:rsidP="00A533B5">
      <w:pPr>
        <w:spacing w:after="120"/>
        <w:rPr>
          <w:bCs/>
          <w:u w:val="single"/>
        </w:rPr>
      </w:pPr>
      <w:r w:rsidRPr="001960EA">
        <w:rPr>
          <w:rFonts w:cs="Arial"/>
        </w:rPr>
        <w:lastRenderedPageBreak/>
        <w:t xml:space="preserve">That Councillors note the </w:t>
      </w:r>
      <w:r w:rsidR="00032F5A" w:rsidRPr="001960EA">
        <w:rPr>
          <w:rFonts w:cs="Arial"/>
        </w:rPr>
        <w:t xml:space="preserve">updates to the draft </w:t>
      </w:r>
      <w:r w:rsidRPr="001960EA">
        <w:rPr>
          <w:rFonts w:cs="Arial"/>
        </w:rPr>
        <w:t>Graffiti Management Framework</w:t>
      </w:r>
      <w:r w:rsidR="00032F5A" w:rsidRPr="001960EA">
        <w:rPr>
          <w:rFonts w:cs="Arial"/>
        </w:rPr>
        <w:t xml:space="preserve"> 2019-2022</w:t>
      </w:r>
      <w:r w:rsidRPr="001960EA">
        <w:rPr>
          <w:rFonts w:cs="Arial"/>
        </w:rPr>
        <w:t xml:space="preserve">, and endorse the </w:t>
      </w:r>
      <w:r w:rsidR="00032F5A" w:rsidRPr="001960EA">
        <w:rPr>
          <w:rFonts w:cs="Arial"/>
        </w:rPr>
        <w:t xml:space="preserve">Framework </w:t>
      </w:r>
      <w:r w:rsidRPr="001960EA">
        <w:rPr>
          <w:rFonts w:cs="Arial"/>
        </w:rPr>
        <w:t>for public exhibition</w:t>
      </w:r>
      <w:r w:rsidR="00D00311" w:rsidRPr="001960EA">
        <w:rPr>
          <w:rFonts w:cs="Arial"/>
        </w:rPr>
        <w:t xml:space="preserve"> and consultation</w:t>
      </w:r>
      <w:r w:rsidR="00284FD5" w:rsidRPr="001960EA">
        <w:rPr>
          <w:rFonts w:cs="Arial"/>
        </w:rPr>
        <w:t>.</w:t>
      </w:r>
    </w:p>
    <w:p w:rsidR="00665C66" w:rsidRPr="001960EA" w:rsidRDefault="00665C66" w:rsidP="00665C66">
      <w:pPr>
        <w:rPr>
          <w:rFonts w:cs="Arial"/>
          <w:snapToGrid w:val="0"/>
          <w:sz w:val="24"/>
          <w:szCs w:val="20"/>
        </w:rPr>
      </w:pPr>
    </w:p>
    <w:p w:rsidR="00665C66" w:rsidRPr="001960EA" w:rsidRDefault="00665C66" w:rsidP="00665C66">
      <w:pPr>
        <w:rPr>
          <w:rFonts w:ascii="Times New Roman" w:hAnsi="Times New Roman"/>
          <w:sz w:val="24"/>
          <w:szCs w:val="20"/>
        </w:rPr>
      </w:pPr>
    </w:p>
    <w:p w:rsidR="00665C66" w:rsidRPr="001960EA" w:rsidRDefault="00665C66" w:rsidP="00665C66">
      <w:pPr>
        <w:spacing w:afterLines="60" w:after="144"/>
        <w:jc w:val="center"/>
        <w:rPr>
          <w:rFonts w:ascii="Times New Roman" w:hAnsi="Times New Roman"/>
          <w:sz w:val="24"/>
          <w:szCs w:val="20"/>
        </w:rPr>
      </w:pPr>
    </w:p>
    <w:p w:rsidR="004E5AD3" w:rsidRPr="001960EA" w:rsidRDefault="004E5AD3" w:rsidP="004E5AD3">
      <w:pPr>
        <w:rPr>
          <w:sz w:val="12"/>
          <w:szCs w:val="12"/>
        </w:rPr>
      </w:pPr>
    </w:p>
    <w:p w:rsidR="00C40ACA" w:rsidRPr="001960EA" w:rsidRDefault="00C40ACA" w:rsidP="00665C66">
      <w:pPr>
        <w:spacing w:afterLines="60" w:after="144"/>
        <w:jc w:val="center"/>
        <w:rPr>
          <w:szCs w:val="24"/>
        </w:rPr>
        <w:sectPr w:rsidR="00C40ACA" w:rsidRPr="001960EA" w:rsidSect="00692443">
          <w:headerReference w:type="default" r:id="rId7"/>
          <w:footerReference w:type="default" r:id="rId8"/>
          <w:type w:val="continuous"/>
          <w:pgSz w:w="11907" w:h="16840" w:code="9"/>
          <w:pgMar w:top="1134" w:right="1134" w:bottom="1134" w:left="1134" w:header="720" w:footer="720" w:gutter="0"/>
          <w:cols w:space="720"/>
          <w:formProt w:val="0"/>
        </w:sectPr>
      </w:pPr>
      <w:bookmarkStart w:id="1" w:name="PasteHold"/>
      <w:bookmarkEnd w:id="1"/>
    </w:p>
    <w:tbl>
      <w:tblPr>
        <w:tblW w:w="5000" w:type="pct"/>
        <w:tblBorders>
          <w:top w:val="single" w:sz="12" w:space="0" w:color="auto"/>
          <w:bottom w:val="single" w:sz="12" w:space="0" w:color="auto"/>
        </w:tblBorders>
        <w:tblCellMar>
          <w:bottom w:w="57" w:type="dxa"/>
        </w:tblCellMar>
        <w:tblLook w:val="0000" w:firstRow="0" w:lastRow="0" w:firstColumn="0" w:lastColumn="0" w:noHBand="0" w:noVBand="0"/>
      </w:tblPr>
      <w:tblGrid>
        <w:gridCol w:w="1102"/>
        <w:gridCol w:w="8753"/>
      </w:tblGrid>
      <w:tr w:rsidR="00A32942" w:rsidRPr="001960EA">
        <w:trPr>
          <w:trHeight w:val="284"/>
        </w:trPr>
        <w:tc>
          <w:tcPr>
            <w:tcW w:w="559" w:type="pct"/>
          </w:tcPr>
          <w:p w:rsidR="00A32942" w:rsidRPr="001960EA" w:rsidRDefault="007731B2">
            <w:pPr>
              <w:spacing w:before="60"/>
              <w:rPr>
                <w:b/>
                <w:bCs/>
                <w:szCs w:val="24"/>
              </w:rPr>
            </w:pPr>
            <w:r w:rsidRPr="001960EA">
              <w:rPr>
                <w:b/>
                <w:bCs/>
                <w:szCs w:val="24"/>
              </w:rPr>
              <w:lastRenderedPageBreak/>
              <w:fldChar w:fldCharType="begin"/>
            </w:r>
            <w:r w:rsidRPr="001960EA">
              <w:rPr>
                <w:b/>
                <w:bCs/>
                <w:szCs w:val="24"/>
              </w:rPr>
              <w:instrText>DOCVARIABLE "dv</w:instrText>
            </w:r>
            <w:r w:rsidR="00DE153D" w:rsidRPr="001960EA">
              <w:rPr>
                <w:b/>
                <w:bCs/>
                <w:szCs w:val="24"/>
              </w:rPr>
              <w:instrText>Item</w:instrText>
            </w:r>
            <w:r w:rsidRPr="001960EA">
              <w:rPr>
                <w:b/>
                <w:bCs/>
                <w:szCs w:val="24"/>
              </w:rPr>
              <w:instrText>Number</w:instrText>
            </w:r>
            <w:r w:rsidR="002F28DA" w:rsidRPr="001960EA">
              <w:rPr>
                <w:b/>
                <w:bCs/>
                <w:szCs w:val="24"/>
              </w:rPr>
              <w:instrText>Masked</w:instrText>
            </w:r>
            <w:r w:rsidRPr="001960EA">
              <w:rPr>
                <w:b/>
                <w:bCs/>
                <w:szCs w:val="24"/>
              </w:rPr>
              <w:instrText xml:space="preserve">" </w:instrText>
            </w:r>
            <w:r w:rsidRPr="001960EA">
              <w:rPr>
                <w:b/>
                <w:bCs/>
                <w:caps/>
                <w:szCs w:val="24"/>
              </w:rPr>
              <w:instrText>\*</w:instrText>
            </w:r>
            <w:r w:rsidRPr="001960EA">
              <w:rPr>
                <w:b/>
                <w:bCs/>
                <w:szCs w:val="24"/>
              </w:rPr>
              <w:instrText xml:space="preserve"> Charformat</w:instrText>
            </w:r>
            <w:r w:rsidRPr="001960EA">
              <w:rPr>
                <w:b/>
                <w:bCs/>
                <w:szCs w:val="24"/>
              </w:rPr>
              <w:fldChar w:fldCharType="separate"/>
            </w:r>
            <w:r w:rsidR="006E2CFC">
              <w:rPr>
                <w:b/>
                <w:bCs/>
                <w:szCs w:val="24"/>
              </w:rPr>
              <w:t>11.3</w:t>
            </w:r>
            <w:r w:rsidRPr="001960EA">
              <w:rPr>
                <w:b/>
                <w:bCs/>
                <w:szCs w:val="24"/>
              </w:rPr>
              <w:fldChar w:fldCharType="end"/>
            </w:r>
          </w:p>
        </w:tc>
        <w:tc>
          <w:tcPr>
            <w:tcW w:w="4441" w:type="pct"/>
          </w:tcPr>
          <w:p w:rsidR="00A32942" w:rsidRPr="001960EA" w:rsidRDefault="00A32942">
            <w:pPr>
              <w:spacing w:before="60"/>
              <w:rPr>
                <w:b/>
                <w:bCs/>
                <w:szCs w:val="24"/>
              </w:rPr>
            </w:pPr>
            <w:r w:rsidRPr="001960EA">
              <w:rPr>
                <w:b/>
                <w:bCs/>
                <w:szCs w:val="24"/>
              </w:rPr>
              <w:fldChar w:fldCharType="begin"/>
            </w:r>
            <w:r w:rsidRPr="001960EA">
              <w:rPr>
                <w:b/>
                <w:bCs/>
                <w:szCs w:val="24"/>
              </w:rPr>
              <w:instrText xml:space="preserve"> D</w:instrText>
            </w:r>
            <w:r w:rsidRPr="001960EA">
              <w:rPr>
                <w:szCs w:val="24"/>
              </w:rPr>
              <w:instrText>OCVARIABLE "</w:instrText>
            </w:r>
            <w:r w:rsidR="002F28DA" w:rsidRPr="001960EA">
              <w:rPr>
                <w:szCs w:val="24"/>
              </w:rPr>
              <w:instrText>dvSubjectWithSoftReturns</w:instrText>
            </w:r>
            <w:r w:rsidRPr="001960EA">
              <w:rPr>
                <w:szCs w:val="24"/>
              </w:rPr>
              <w:instrText xml:space="preserve">" </w:instrText>
            </w:r>
            <w:r w:rsidRPr="001960EA">
              <w:rPr>
                <w:caps/>
                <w:szCs w:val="24"/>
              </w:rPr>
              <w:instrText>\*</w:instrText>
            </w:r>
            <w:r w:rsidRPr="001960EA">
              <w:rPr>
                <w:szCs w:val="24"/>
              </w:rPr>
              <w:instrText xml:space="preserve"> Charformat </w:instrText>
            </w:r>
            <w:r w:rsidRPr="001960EA">
              <w:rPr>
                <w:b/>
                <w:bCs/>
                <w:szCs w:val="24"/>
              </w:rPr>
              <w:instrText xml:space="preserve"> </w:instrText>
            </w:r>
            <w:r w:rsidRPr="001960EA">
              <w:rPr>
                <w:b/>
                <w:bCs/>
                <w:szCs w:val="24"/>
              </w:rPr>
              <w:fldChar w:fldCharType="separate"/>
            </w:r>
            <w:r w:rsidR="006E2CFC">
              <w:rPr>
                <w:b/>
                <w:bCs/>
                <w:szCs w:val="24"/>
              </w:rPr>
              <w:t>Update of Revision of Council's Graffiti Management Framework</w:t>
            </w:r>
            <w:r w:rsidRPr="001960EA">
              <w:rPr>
                <w:b/>
                <w:bCs/>
                <w:szCs w:val="24"/>
              </w:rPr>
              <w:fldChar w:fldCharType="end"/>
            </w:r>
            <w:r w:rsidRPr="001960EA">
              <w:rPr>
                <w:b/>
                <w:bCs/>
                <w:szCs w:val="24"/>
              </w:rPr>
              <w:t xml:space="preserve"> </w:t>
            </w:r>
            <w:bookmarkStart w:id="2" w:name="DeferredReferredText"/>
            <w:r w:rsidRPr="001960EA">
              <w:rPr>
                <w:bCs/>
                <w:szCs w:val="24"/>
              </w:rPr>
              <w:t xml:space="preserve"> </w:t>
            </w:r>
            <w:bookmarkEnd w:id="2"/>
            <w:r w:rsidRPr="001960EA">
              <w:rPr>
                <w:bCs/>
                <w:szCs w:val="24"/>
              </w:rPr>
              <w:t xml:space="preserve"> </w:t>
            </w:r>
            <w:bookmarkStart w:id="3" w:name="PDF_ClosedCommittee"/>
            <w:r w:rsidRPr="001960EA">
              <w:rPr>
                <w:bCs/>
                <w:szCs w:val="24"/>
              </w:rPr>
              <w:t xml:space="preserve"> </w:t>
            </w:r>
            <w:bookmarkEnd w:id="3"/>
          </w:p>
        </w:tc>
      </w:tr>
    </w:tbl>
    <w:p w:rsidR="00A32942" w:rsidRPr="001960EA" w:rsidRDefault="00A32942">
      <w:pPr>
        <w:ind w:left="2160" w:hanging="2160"/>
        <w:rPr>
          <w:bCs/>
          <w:sz w:val="16"/>
          <w:szCs w:val="16"/>
        </w:rPr>
      </w:pPr>
    </w:p>
    <w:p w:rsidR="00A32942" w:rsidRPr="001960EA" w:rsidRDefault="007A391E">
      <w:pPr>
        <w:tabs>
          <w:tab w:val="left" w:pos="2268"/>
        </w:tabs>
        <w:ind w:left="2268" w:hanging="2268"/>
        <w:rPr>
          <w:szCs w:val="24"/>
        </w:rPr>
      </w:pPr>
      <w:r w:rsidRPr="001960EA">
        <w:rPr>
          <w:bCs/>
          <w:szCs w:val="24"/>
        </w:rPr>
        <w:t>Trim Record Number</w:t>
      </w:r>
      <w:r w:rsidR="00A32942" w:rsidRPr="001960EA">
        <w:rPr>
          <w:bCs/>
          <w:szCs w:val="24"/>
        </w:rPr>
        <w:t>:</w:t>
      </w:r>
      <w:r w:rsidR="00A32942" w:rsidRPr="001960EA">
        <w:rPr>
          <w:bCs/>
          <w:szCs w:val="24"/>
        </w:rPr>
        <w:tab/>
      </w:r>
      <w:r w:rsidR="00A32942" w:rsidRPr="001960EA">
        <w:rPr>
          <w:szCs w:val="24"/>
        </w:rPr>
        <w:fldChar w:fldCharType="begin"/>
      </w:r>
      <w:r w:rsidR="00A32942" w:rsidRPr="001960EA">
        <w:rPr>
          <w:bCs/>
          <w:szCs w:val="24"/>
        </w:rPr>
        <w:instrText>D</w:instrText>
      </w:r>
      <w:r w:rsidR="00A32942" w:rsidRPr="001960EA">
        <w:rPr>
          <w:szCs w:val="24"/>
        </w:rPr>
        <w:instrText xml:space="preserve">OCVARIABLE "dvFileNumber" </w:instrText>
      </w:r>
      <w:r w:rsidR="00A32942" w:rsidRPr="001960EA">
        <w:rPr>
          <w:caps/>
          <w:szCs w:val="24"/>
        </w:rPr>
        <w:instrText>\*</w:instrText>
      </w:r>
      <w:r w:rsidR="00A32942" w:rsidRPr="001960EA">
        <w:rPr>
          <w:szCs w:val="24"/>
        </w:rPr>
        <w:instrText xml:space="preserve"> Charformat </w:instrText>
      </w:r>
      <w:r w:rsidR="00A32942" w:rsidRPr="001960EA">
        <w:rPr>
          <w:szCs w:val="24"/>
        </w:rPr>
        <w:fldChar w:fldCharType="separate"/>
      </w:r>
      <w:r w:rsidR="006E2CFC">
        <w:rPr>
          <w:bCs/>
          <w:szCs w:val="24"/>
        </w:rPr>
        <w:t>D18/191607</w:t>
      </w:r>
      <w:r w:rsidR="00A32942" w:rsidRPr="001960EA">
        <w:rPr>
          <w:szCs w:val="24"/>
        </w:rPr>
        <w:fldChar w:fldCharType="end"/>
      </w:r>
    </w:p>
    <w:p w:rsidR="00DF0726" w:rsidRPr="001960EA" w:rsidRDefault="00A32942" w:rsidP="00DE4EFA">
      <w:pPr>
        <w:tabs>
          <w:tab w:val="left" w:pos="2268"/>
          <w:tab w:val="right" w:pos="9639"/>
        </w:tabs>
        <w:ind w:left="2268" w:right="1134" w:hanging="2268"/>
        <w:rPr>
          <w:bCs/>
          <w:szCs w:val="24"/>
        </w:rPr>
      </w:pPr>
      <w:r w:rsidRPr="001960EA">
        <w:rPr>
          <w:bCs/>
          <w:szCs w:val="24"/>
        </w:rPr>
        <w:t>Responsible Officer:</w:t>
      </w:r>
      <w:r w:rsidRPr="001960EA">
        <w:rPr>
          <w:bCs/>
          <w:szCs w:val="24"/>
        </w:rPr>
        <w:tab/>
      </w:r>
      <w:bookmarkStart w:id="4" w:name="Approver"/>
      <w:r w:rsidR="00245563" w:rsidRPr="001960EA">
        <w:rPr>
          <w:rFonts w:cs="Arial"/>
          <w:bCs/>
          <w:szCs w:val="24"/>
        </w:rPr>
        <w:t>Community Partnerships Unit Manager</w:t>
      </w:r>
      <w:r w:rsidR="00245563" w:rsidRPr="001960EA">
        <w:rPr>
          <w:bCs/>
          <w:szCs w:val="24"/>
        </w:rPr>
        <w:t xml:space="preserve"> </w:t>
      </w:r>
      <w:bookmarkEnd w:id="4"/>
    </w:p>
    <w:p w:rsidR="00A32942" w:rsidRPr="001960EA" w:rsidRDefault="008012A2" w:rsidP="00DE4EFA">
      <w:pPr>
        <w:tabs>
          <w:tab w:val="left" w:pos="2268"/>
          <w:tab w:val="right" w:pos="9639"/>
        </w:tabs>
        <w:ind w:left="2268" w:right="1134" w:hanging="2268"/>
        <w:rPr>
          <w:szCs w:val="24"/>
        </w:rPr>
      </w:pPr>
      <w:r w:rsidRPr="001960EA">
        <w:rPr>
          <w:szCs w:val="24"/>
        </w:rPr>
        <w:tab/>
      </w:r>
      <w:bookmarkStart w:id="5" w:name="PDF2_HelpLink"/>
      <w:bookmarkStart w:id="6" w:name="PDF2_HelpLink_14154"/>
      <w:r w:rsidR="00B958D1" w:rsidRPr="001960EA">
        <w:rPr>
          <w:szCs w:val="24"/>
        </w:rPr>
        <w:tab/>
      </w:r>
      <w:hyperlink r:id="rId9" w:tooltip="Help for Preparing this Document" w:history="1">
        <w:r w:rsidR="001B6606" w:rsidRPr="001960EA">
          <w:rPr>
            <w:rStyle w:val="Hyperlink"/>
            <w:szCs w:val="24"/>
          </w:rPr>
          <w:t>Help</w:t>
        </w:r>
      </w:hyperlink>
      <w:bookmarkEnd w:id="5"/>
      <w:bookmarkEnd w:id="6"/>
    </w:p>
    <w:p w:rsidR="00A32942" w:rsidRPr="001960EA" w:rsidRDefault="00A32942" w:rsidP="004936CA">
      <w:pPr>
        <w:rPr>
          <w:iCs/>
          <w:sz w:val="16"/>
          <w:szCs w:val="16"/>
        </w:rPr>
      </w:pPr>
    </w:p>
    <w:p w:rsidR="00A32942" w:rsidRPr="001960EA" w:rsidRDefault="00A32942">
      <w:pPr>
        <w:rPr>
          <w:szCs w:val="24"/>
        </w:rPr>
        <w:sectPr w:rsidR="00A32942" w:rsidRPr="001960EA" w:rsidSect="00D641D9">
          <w:footerReference w:type="default" r:id="rId10"/>
          <w:type w:val="continuous"/>
          <w:pgSz w:w="11907" w:h="16840" w:code="9"/>
          <w:pgMar w:top="1134" w:right="1134" w:bottom="1134" w:left="1134" w:header="720" w:footer="720" w:gutter="0"/>
          <w:cols w:space="720"/>
        </w:sectPr>
      </w:pPr>
    </w:p>
    <w:p w:rsidR="00665C66" w:rsidRPr="001960EA" w:rsidRDefault="00665C66" w:rsidP="000651D4">
      <w:pPr>
        <w:spacing w:before="120" w:after="120"/>
        <w:rPr>
          <w:rFonts w:cs="Arial"/>
          <w:b/>
        </w:rPr>
      </w:pPr>
      <w:r w:rsidRPr="001960EA">
        <w:rPr>
          <w:rFonts w:cs="Arial"/>
          <w:b/>
        </w:rPr>
        <w:lastRenderedPageBreak/>
        <w:t>Purpose</w:t>
      </w:r>
    </w:p>
    <w:p w:rsidR="00665C66" w:rsidRPr="001960EA" w:rsidRDefault="00D00311" w:rsidP="00600E40">
      <w:pPr>
        <w:numPr>
          <w:ilvl w:val="0"/>
          <w:numId w:val="18"/>
        </w:numPr>
        <w:spacing w:after="120"/>
        <w:rPr>
          <w:rFonts w:cs="Arial"/>
        </w:rPr>
      </w:pPr>
      <w:r w:rsidRPr="001960EA">
        <w:rPr>
          <w:rFonts w:cs="Arial"/>
        </w:rPr>
        <w:t>To update Council</w:t>
      </w:r>
      <w:r w:rsidR="00600E40" w:rsidRPr="001960EA">
        <w:rPr>
          <w:rFonts w:cs="Arial"/>
        </w:rPr>
        <w:t xml:space="preserve"> on the revision of Council’s Graffiti Management Framework and seek endorsement of the Framework for public exhibition.</w:t>
      </w:r>
    </w:p>
    <w:p w:rsidR="00665C66" w:rsidRPr="001960EA" w:rsidRDefault="00665C66" w:rsidP="00DF2423">
      <w:pPr>
        <w:spacing w:before="120" w:after="120"/>
        <w:rPr>
          <w:rFonts w:cs="Arial"/>
          <w:b/>
        </w:rPr>
      </w:pPr>
      <w:r w:rsidRPr="001960EA">
        <w:rPr>
          <w:rFonts w:cs="Arial"/>
          <w:b/>
        </w:rPr>
        <w:t>Background</w:t>
      </w:r>
    </w:p>
    <w:p w:rsidR="00070864" w:rsidRPr="001960EA" w:rsidRDefault="00070864" w:rsidP="00070864">
      <w:pPr>
        <w:numPr>
          <w:ilvl w:val="0"/>
          <w:numId w:val="18"/>
        </w:numPr>
        <w:spacing w:after="120"/>
        <w:rPr>
          <w:rFonts w:cs="Arial"/>
        </w:rPr>
      </w:pPr>
      <w:r w:rsidRPr="001960EA">
        <w:rPr>
          <w:rFonts w:cs="Arial"/>
        </w:rPr>
        <w:t xml:space="preserve">There is no definitive best practice approach towards graffiti management, with success meaning different things to different Councils. </w:t>
      </w:r>
    </w:p>
    <w:p w:rsidR="00070864" w:rsidRPr="001960EA" w:rsidRDefault="00070864" w:rsidP="00070864">
      <w:pPr>
        <w:numPr>
          <w:ilvl w:val="0"/>
          <w:numId w:val="18"/>
        </w:numPr>
        <w:spacing w:after="120"/>
        <w:rPr>
          <w:rFonts w:cs="Arial"/>
        </w:rPr>
      </w:pPr>
      <w:r w:rsidRPr="001960EA">
        <w:rPr>
          <w:rFonts w:cs="Arial"/>
        </w:rPr>
        <w:t>‘Success’ of a graffiti management approach depends on a Councils position towards graffiti (zero-tolerance or a more t</w:t>
      </w:r>
      <w:r w:rsidR="00D00311" w:rsidRPr="001960EA">
        <w:rPr>
          <w:rFonts w:cs="Arial"/>
        </w:rPr>
        <w:t>olerant approach), and what it</w:t>
      </w:r>
      <w:r w:rsidRPr="001960EA">
        <w:rPr>
          <w:rFonts w:cs="Arial"/>
        </w:rPr>
        <w:t xml:space="preserve"> hope</w:t>
      </w:r>
      <w:r w:rsidR="00D00311" w:rsidRPr="001960EA">
        <w:rPr>
          <w:rFonts w:cs="Arial"/>
        </w:rPr>
        <w:t>s</w:t>
      </w:r>
      <w:r w:rsidRPr="001960EA">
        <w:rPr>
          <w:rFonts w:cs="Arial"/>
        </w:rPr>
        <w:t xml:space="preserve"> to achieve thr</w:t>
      </w:r>
      <w:r w:rsidR="00D00311" w:rsidRPr="001960EA">
        <w:rPr>
          <w:rFonts w:cs="Arial"/>
        </w:rPr>
        <w:t>ough the implementation of the</w:t>
      </w:r>
      <w:r w:rsidRPr="001960EA">
        <w:rPr>
          <w:rFonts w:cs="Arial"/>
        </w:rPr>
        <w:t xml:space="preserve"> strategy (for example a total reduction in graffiti incidents or more opportunities for public art).</w:t>
      </w:r>
    </w:p>
    <w:p w:rsidR="00070864" w:rsidRPr="001960EA" w:rsidRDefault="00070864" w:rsidP="00070864">
      <w:pPr>
        <w:numPr>
          <w:ilvl w:val="0"/>
          <w:numId w:val="18"/>
        </w:numPr>
        <w:spacing w:after="120"/>
        <w:rPr>
          <w:rFonts w:cs="Arial"/>
        </w:rPr>
      </w:pPr>
      <w:r w:rsidRPr="001960EA">
        <w:rPr>
          <w:rFonts w:cs="Arial"/>
        </w:rPr>
        <w:lastRenderedPageBreak/>
        <w:t>When Council updated the previous 2004 Policy &amp; Strategy (Attachment 1), a number of key changes were made to how Council manages graffiti. These are reflected in the current Graffiti Management Framework 2015-2019 (Attachment 2).</w:t>
      </w:r>
    </w:p>
    <w:p w:rsidR="00070864" w:rsidRPr="001960EA" w:rsidRDefault="00070864" w:rsidP="00070864">
      <w:pPr>
        <w:numPr>
          <w:ilvl w:val="0"/>
          <w:numId w:val="18"/>
        </w:numPr>
        <w:spacing w:after="120"/>
        <w:rPr>
          <w:rFonts w:cs="Arial"/>
        </w:rPr>
      </w:pPr>
      <w:r w:rsidRPr="001960EA">
        <w:rPr>
          <w:rFonts w:cs="Arial"/>
        </w:rPr>
        <w:t>A major change included recognising and setting clear boundaries around removal of graffiti from private property, and clarifying the difference between a treatment (which is using graffiti solely as a preventative measure) and curated public art.</w:t>
      </w:r>
    </w:p>
    <w:p w:rsidR="00070864" w:rsidRPr="001960EA" w:rsidRDefault="00070864" w:rsidP="00070864">
      <w:pPr>
        <w:numPr>
          <w:ilvl w:val="0"/>
          <w:numId w:val="18"/>
        </w:numPr>
        <w:spacing w:after="120"/>
        <w:rPr>
          <w:rFonts w:cs="Arial"/>
        </w:rPr>
      </w:pPr>
      <w:r w:rsidRPr="001960EA">
        <w:rPr>
          <w:rFonts w:cs="Arial"/>
        </w:rPr>
        <w:t>The previous policy didn’t promote the removal of graffiti from private property by Council, but rather promoted the idea of property owners to undertaking this task themselves.</w:t>
      </w:r>
    </w:p>
    <w:p w:rsidR="00070864" w:rsidRPr="001960EA" w:rsidRDefault="00070864" w:rsidP="00070864">
      <w:pPr>
        <w:numPr>
          <w:ilvl w:val="0"/>
          <w:numId w:val="18"/>
        </w:numPr>
        <w:spacing w:after="120"/>
        <w:rPr>
          <w:rFonts w:cs="Arial"/>
        </w:rPr>
      </w:pPr>
      <w:r w:rsidRPr="001960EA">
        <w:rPr>
          <w:rFonts w:cs="Arial"/>
        </w:rPr>
        <w:t>However, in practice Council removed graffiti from private property when requested. This left open the problem of managing increasing resident expectations (and escalating costs) for removal.</w:t>
      </w:r>
    </w:p>
    <w:p w:rsidR="00070864" w:rsidRPr="001960EA" w:rsidRDefault="00070864" w:rsidP="00070864">
      <w:pPr>
        <w:numPr>
          <w:ilvl w:val="0"/>
          <w:numId w:val="18"/>
        </w:numPr>
        <w:spacing w:after="120"/>
        <w:rPr>
          <w:rFonts w:cs="Arial"/>
        </w:rPr>
      </w:pPr>
      <w:r w:rsidRPr="001960EA">
        <w:rPr>
          <w:rFonts w:cs="Arial"/>
        </w:rPr>
        <w:t xml:space="preserve">The current </w:t>
      </w:r>
      <w:r w:rsidR="00D00311" w:rsidRPr="001960EA">
        <w:rPr>
          <w:rFonts w:cs="Arial"/>
        </w:rPr>
        <w:t>Framework</w:t>
      </w:r>
      <w:r w:rsidRPr="001960EA">
        <w:rPr>
          <w:rFonts w:cs="Arial"/>
        </w:rPr>
        <w:t xml:space="preserve"> prioritises support to private property owners through community education and urban design advice that avoid and reduce incidents of graffiti. However, Council works with the community to remove graffiti from private premises where it has a significant impact on public amenity (for example, where it is deemed offensive), and/or is a shopping centre, a gateway or an area of high prominence.</w:t>
      </w:r>
    </w:p>
    <w:p w:rsidR="00070864" w:rsidRPr="001960EA" w:rsidRDefault="00070864" w:rsidP="00070864">
      <w:pPr>
        <w:numPr>
          <w:ilvl w:val="0"/>
          <w:numId w:val="18"/>
        </w:numPr>
        <w:spacing w:after="120"/>
        <w:rPr>
          <w:rFonts w:cs="Arial"/>
        </w:rPr>
      </w:pPr>
      <w:r w:rsidRPr="001960EA">
        <w:rPr>
          <w:rFonts w:cs="Arial"/>
        </w:rPr>
        <w:t xml:space="preserve">Council is </w:t>
      </w:r>
      <w:r w:rsidR="00D00311" w:rsidRPr="001960EA">
        <w:rPr>
          <w:rFonts w:cs="Arial"/>
        </w:rPr>
        <w:t>in the process of revising</w:t>
      </w:r>
      <w:r w:rsidRPr="001960EA">
        <w:rPr>
          <w:rFonts w:cs="Arial"/>
        </w:rPr>
        <w:t xml:space="preserve"> the Graffiti Management Framework 2015-2019, with the </w:t>
      </w:r>
      <w:r w:rsidR="000169D5" w:rsidRPr="001960EA">
        <w:rPr>
          <w:rFonts w:cs="Arial"/>
        </w:rPr>
        <w:t>draft</w:t>
      </w:r>
      <w:r w:rsidRPr="001960EA">
        <w:rPr>
          <w:rFonts w:cs="Arial"/>
        </w:rPr>
        <w:t xml:space="preserve"> Graffiti Management Framework 2019-2022 (Attachment 3) set to be completed by mid-2019.</w:t>
      </w:r>
    </w:p>
    <w:p w:rsidR="007B23F7" w:rsidRPr="001960EA" w:rsidRDefault="00665C66" w:rsidP="007B23F7">
      <w:pPr>
        <w:spacing w:before="120" w:after="120"/>
        <w:rPr>
          <w:rFonts w:cs="Arial"/>
          <w:b/>
        </w:rPr>
      </w:pPr>
      <w:r w:rsidRPr="001960EA">
        <w:rPr>
          <w:rFonts w:cs="Arial"/>
          <w:b/>
        </w:rPr>
        <w:lastRenderedPageBreak/>
        <w:t>External Consultation</w:t>
      </w:r>
    </w:p>
    <w:p w:rsidR="00564EAE" w:rsidRPr="001960EA" w:rsidRDefault="00D00311" w:rsidP="00564EAE">
      <w:pPr>
        <w:numPr>
          <w:ilvl w:val="0"/>
          <w:numId w:val="18"/>
        </w:numPr>
        <w:spacing w:after="120"/>
        <w:rPr>
          <w:rFonts w:cs="Arial"/>
        </w:rPr>
      </w:pPr>
      <w:r w:rsidRPr="001960EA">
        <w:rPr>
          <w:rFonts w:cs="Arial"/>
        </w:rPr>
        <w:t xml:space="preserve">It is proposed to put the draft </w:t>
      </w:r>
      <w:r w:rsidR="00564EAE" w:rsidRPr="001960EA">
        <w:rPr>
          <w:rFonts w:cs="Arial"/>
        </w:rPr>
        <w:t xml:space="preserve">Framework </w:t>
      </w:r>
      <w:r w:rsidRPr="001960EA">
        <w:rPr>
          <w:rFonts w:cs="Arial"/>
        </w:rPr>
        <w:t>out</w:t>
      </w:r>
      <w:r w:rsidR="00564EAE" w:rsidRPr="001960EA">
        <w:rPr>
          <w:rFonts w:cs="Arial"/>
        </w:rPr>
        <w:t xml:space="preserve"> on public exhibition </w:t>
      </w:r>
      <w:r w:rsidRPr="001960EA">
        <w:rPr>
          <w:rFonts w:cs="Arial"/>
        </w:rPr>
        <w:t xml:space="preserve">for consultation </w:t>
      </w:r>
      <w:r w:rsidR="00564EAE" w:rsidRPr="001960EA">
        <w:rPr>
          <w:rFonts w:cs="Arial"/>
        </w:rPr>
        <w:t xml:space="preserve">from </w:t>
      </w:r>
      <w:r w:rsidR="006710AD" w:rsidRPr="001960EA">
        <w:rPr>
          <w:rFonts w:cs="Arial"/>
        </w:rPr>
        <w:t xml:space="preserve">the week beginning 14 </w:t>
      </w:r>
      <w:r w:rsidR="00564EAE" w:rsidRPr="001960EA">
        <w:rPr>
          <w:rFonts w:cs="Arial"/>
        </w:rPr>
        <w:t>January</w:t>
      </w:r>
      <w:r w:rsidR="006710AD" w:rsidRPr="001960EA">
        <w:rPr>
          <w:rFonts w:cs="Arial"/>
        </w:rPr>
        <w:t xml:space="preserve"> 2019 to the week ending 24 </w:t>
      </w:r>
      <w:r w:rsidR="00564EAE" w:rsidRPr="001960EA">
        <w:rPr>
          <w:rFonts w:cs="Arial"/>
        </w:rPr>
        <w:t>February 2019</w:t>
      </w:r>
      <w:r w:rsidR="006710AD" w:rsidRPr="001960EA">
        <w:rPr>
          <w:rFonts w:cs="Arial"/>
        </w:rPr>
        <w:t>, although this may be subject to change depending on stakeholder availability.</w:t>
      </w:r>
      <w:r w:rsidR="00564EAE" w:rsidRPr="001960EA">
        <w:rPr>
          <w:rFonts w:cs="Arial"/>
        </w:rPr>
        <w:t xml:space="preserve"> </w:t>
      </w:r>
      <w:r w:rsidR="00B7655B" w:rsidRPr="001960EA">
        <w:rPr>
          <w:rFonts w:cs="Arial"/>
        </w:rPr>
        <w:t xml:space="preserve">In the event that any change to these date is necessary, officers will ensure the duration of the consultation will remain the same. </w:t>
      </w:r>
    </w:p>
    <w:p w:rsidR="00564EAE" w:rsidRPr="001960EA" w:rsidRDefault="00564EAE" w:rsidP="00564EAE">
      <w:pPr>
        <w:numPr>
          <w:ilvl w:val="0"/>
          <w:numId w:val="18"/>
        </w:numPr>
        <w:spacing w:after="120"/>
        <w:rPr>
          <w:rFonts w:cs="Arial"/>
        </w:rPr>
      </w:pPr>
      <w:r w:rsidRPr="001960EA">
        <w:rPr>
          <w:rFonts w:cs="Arial"/>
        </w:rPr>
        <w:t xml:space="preserve">Extensive external consultation will be undertaken during the period of public exhibition including (but not limited to) Victoria Police, Department of Justice, Department of Health and Human Services – Office of Housing, Neighbourhood Justice Centre, Business &amp; Trader Associations, and Residents &amp; Resident Associations, and street artists.  </w:t>
      </w:r>
    </w:p>
    <w:p w:rsidR="00564EAE" w:rsidRPr="001960EA" w:rsidRDefault="00564EAE" w:rsidP="00564EAE">
      <w:pPr>
        <w:numPr>
          <w:ilvl w:val="0"/>
          <w:numId w:val="18"/>
        </w:numPr>
        <w:spacing w:after="120"/>
        <w:rPr>
          <w:rFonts w:cs="Arial"/>
        </w:rPr>
      </w:pPr>
      <w:r w:rsidRPr="001960EA">
        <w:rPr>
          <w:rFonts w:cs="Arial"/>
        </w:rPr>
        <w:t xml:space="preserve">Consultation will occur via a variety of methods including online (for example, Your Say Yarra) and face to face (for example, </w:t>
      </w:r>
      <w:r w:rsidR="003F2787" w:rsidRPr="001960EA">
        <w:rPr>
          <w:rFonts w:cs="Arial"/>
        </w:rPr>
        <w:t xml:space="preserve">listening posts at </w:t>
      </w:r>
      <w:r w:rsidRPr="001960EA">
        <w:rPr>
          <w:rFonts w:cs="Arial"/>
        </w:rPr>
        <w:t>graffiti workshops and one on one meetings)</w:t>
      </w:r>
      <w:r w:rsidR="00D00311" w:rsidRPr="001960EA">
        <w:rPr>
          <w:rFonts w:cs="Arial"/>
        </w:rPr>
        <w:t>, encouraging input from a range of community members and stakeholders</w:t>
      </w:r>
      <w:r w:rsidRPr="001960EA">
        <w:rPr>
          <w:rFonts w:cs="Arial"/>
        </w:rPr>
        <w:t>.</w:t>
      </w:r>
    </w:p>
    <w:p w:rsidR="00665C66" w:rsidRPr="001960EA" w:rsidRDefault="006710AD" w:rsidP="00B7655B">
      <w:pPr>
        <w:spacing w:before="120" w:after="120"/>
        <w:rPr>
          <w:rFonts w:cs="Arial"/>
          <w:b/>
        </w:rPr>
      </w:pPr>
      <w:r w:rsidRPr="001960EA">
        <w:rPr>
          <w:rFonts w:cs="Arial"/>
          <w:b/>
        </w:rPr>
        <w:br w:type="page"/>
      </w:r>
      <w:r w:rsidR="00665C66" w:rsidRPr="001960EA">
        <w:rPr>
          <w:rFonts w:cs="Arial"/>
          <w:b/>
        </w:rPr>
        <w:lastRenderedPageBreak/>
        <w:t>Internal Consultation (One Yarra)</w:t>
      </w:r>
    </w:p>
    <w:p w:rsidR="00070864" w:rsidRPr="001960EA" w:rsidRDefault="00070864" w:rsidP="00070864">
      <w:pPr>
        <w:numPr>
          <w:ilvl w:val="0"/>
          <w:numId w:val="18"/>
        </w:numPr>
        <w:spacing w:after="120"/>
        <w:rPr>
          <w:rFonts w:cs="Arial"/>
        </w:rPr>
      </w:pPr>
      <w:r w:rsidRPr="001960EA">
        <w:rPr>
          <w:rFonts w:cs="Arial"/>
        </w:rPr>
        <w:t xml:space="preserve">An internal working group comprising Community Partnerships, City Works, Youth Services, Economic Development, Arts &amp; Culture, and Open Space Maintenance provide strategic direction and leadership. </w:t>
      </w:r>
    </w:p>
    <w:p w:rsidR="00070864" w:rsidRPr="001960EA" w:rsidRDefault="00070864" w:rsidP="00070864">
      <w:pPr>
        <w:numPr>
          <w:ilvl w:val="0"/>
          <w:numId w:val="18"/>
        </w:numPr>
        <w:spacing w:after="120"/>
        <w:rPr>
          <w:rFonts w:cs="Arial"/>
        </w:rPr>
      </w:pPr>
      <w:r w:rsidRPr="001960EA">
        <w:rPr>
          <w:rFonts w:cs="Arial"/>
        </w:rPr>
        <w:t>Internal stakeholders will be consulted with over the period of public exhibition.</w:t>
      </w:r>
    </w:p>
    <w:p w:rsidR="00665C66" w:rsidRPr="001960EA" w:rsidRDefault="00665C66" w:rsidP="00DF2423">
      <w:pPr>
        <w:spacing w:before="120" w:after="120"/>
        <w:rPr>
          <w:rFonts w:cs="Arial"/>
          <w:b/>
        </w:rPr>
      </w:pPr>
      <w:r w:rsidRPr="001960EA">
        <w:rPr>
          <w:rFonts w:cs="Arial"/>
          <w:b/>
        </w:rPr>
        <w:t>Financial Implications</w:t>
      </w:r>
    </w:p>
    <w:p w:rsidR="00070864" w:rsidRPr="001960EA" w:rsidRDefault="00070864" w:rsidP="00070864">
      <w:pPr>
        <w:pStyle w:val="ListParagraph"/>
        <w:numPr>
          <w:ilvl w:val="0"/>
          <w:numId w:val="18"/>
        </w:numPr>
        <w:rPr>
          <w:rFonts w:cs="Arial"/>
        </w:rPr>
      </w:pPr>
      <w:r w:rsidRPr="001960EA">
        <w:rPr>
          <w:rFonts w:cs="Arial"/>
        </w:rPr>
        <w:t>The annual budget for graffiti management is $760,000 per annum. The cost of delivering the actions within the Graffiti Management Framework are covered within the annual budget.</w:t>
      </w:r>
    </w:p>
    <w:p w:rsidR="00665C66" w:rsidRPr="001960EA" w:rsidRDefault="00665C66" w:rsidP="00DF2423">
      <w:pPr>
        <w:spacing w:before="120" w:after="120"/>
        <w:rPr>
          <w:rFonts w:cs="Arial"/>
          <w:b/>
        </w:rPr>
      </w:pPr>
      <w:r w:rsidRPr="001960EA">
        <w:rPr>
          <w:rFonts w:cs="Arial"/>
          <w:b/>
        </w:rPr>
        <w:t>Economic Implications</w:t>
      </w:r>
    </w:p>
    <w:p w:rsidR="00070864" w:rsidRPr="001960EA" w:rsidRDefault="00070864" w:rsidP="00070864">
      <w:pPr>
        <w:pStyle w:val="ListParagraph"/>
        <w:numPr>
          <w:ilvl w:val="0"/>
          <w:numId w:val="18"/>
        </w:numPr>
        <w:rPr>
          <w:rFonts w:cs="Arial"/>
        </w:rPr>
      </w:pPr>
      <w:r w:rsidRPr="001960EA">
        <w:rPr>
          <w:rFonts w:cs="Arial"/>
        </w:rPr>
        <w:t>There are no obvious immediate economic implications, however a reduction in graffiti may be considered to improve the amenity and attractiveness of some areas.</w:t>
      </w:r>
    </w:p>
    <w:p w:rsidR="00665C66" w:rsidRPr="001960EA" w:rsidRDefault="00665C66" w:rsidP="00DF2423">
      <w:pPr>
        <w:spacing w:before="120" w:after="120"/>
        <w:rPr>
          <w:rFonts w:cs="Arial"/>
          <w:b/>
        </w:rPr>
      </w:pPr>
      <w:r w:rsidRPr="001960EA">
        <w:rPr>
          <w:rFonts w:cs="Arial"/>
          <w:b/>
        </w:rPr>
        <w:t>Sustainability Implications</w:t>
      </w:r>
    </w:p>
    <w:p w:rsidR="00070864" w:rsidRPr="001960EA" w:rsidRDefault="00070864" w:rsidP="00070864">
      <w:pPr>
        <w:pStyle w:val="ListParagraph"/>
        <w:numPr>
          <w:ilvl w:val="0"/>
          <w:numId w:val="18"/>
        </w:numPr>
        <w:rPr>
          <w:rFonts w:cs="Arial"/>
        </w:rPr>
      </w:pPr>
      <w:r w:rsidRPr="001960EA">
        <w:rPr>
          <w:rFonts w:cs="Arial"/>
        </w:rPr>
        <w:t xml:space="preserve">Council </w:t>
      </w:r>
      <w:r w:rsidR="00147544" w:rsidRPr="001960EA">
        <w:rPr>
          <w:rFonts w:cs="Arial"/>
        </w:rPr>
        <w:t xml:space="preserve">employs and </w:t>
      </w:r>
      <w:r w:rsidRPr="001960EA">
        <w:rPr>
          <w:rFonts w:cs="Arial"/>
        </w:rPr>
        <w:t>encourages the use of environmentally sensitive techniques and materials in the removal of graffiti.</w:t>
      </w:r>
    </w:p>
    <w:p w:rsidR="00665C66" w:rsidRPr="001960EA" w:rsidRDefault="00665C66" w:rsidP="00DF2423">
      <w:pPr>
        <w:spacing w:before="120" w:after="120"/>
        <w:rPr>
          <w:rFonts w:cs="Arial"/>
          <w:b/>
        </w:rPr>
      </w:pPr>
      <w:r w:rsidRPr="001960EA">
        <w:rPr>
          <w:rFonts w:cs="Arial"/>
          <w:b/>
        </w:rPr>
        <w:t>Social Implications</w:t>
      </w:r>
    </w:p>
    <w:p w:rsidR="00070864" w:rsidRPr="001960EA" w:rsidRDefault="00070864" w:rsidP="00070864">
      <w:pPr>
        <w:pStyle w:val="ListParagraph"/>
        <w:numPr>
          <w:ilvl w:val="0"/>
          <w:numId w:val="18"/>
        </w:numPr>
        <w:rPr>
          <w:rFonts w:cs="Arial"/>
        </w:rPr>
      </w:pPr>
      <w:r w:rsidRPr="001960EA">
        <w:rPr>
          <w:rFonts w:cs="Arial"/>
        </w:rPr>
        <w:t xml:space="preserve">Research suggests that graffiti can have a negative impact on community perceptions of safety and public amenity.  However, Annual Customer Satisfaction Survey results show that there is no obvious association between </w:t>
      </w:r>
      <w:r w:rsidRPr="001960EA">
        <w:rPr>
          <w:rFonts w:cs="Arial"/>
        </w:rPr>
        <w:lastRenderedPageBreak/>
        <w:t>perceptions of safety and areas of heightened graffiti levels within the City of Yarra.</w:t>
      </w:r>
    </w:p>
    <w:p w:rsidR="00665C66" w:rsidRPr="001960EA" w:rsidRDefault="00665C66" w:rsidP="00DF2423">
      <w:pPr>
        <w:spacing w:before="120" w:after="120"/>
        <w:rPr>
          <w:rFonts w:cs="Arial"/>
          <w:b/>
        </w:rPr>
      </w:pPr>
      <w:r w:rsidRPr="001960EA">
        <w:rPr>
          <w:rFonts w:cs="Arial"/>
          <w:b/>
        </w:rPr>
        <w:t>Human Rights Implications</w:t>
      </w:r>
    </w:p>
    <w:p w:rsidR="00070864" w:rsidRPr="001960EA" w:rsidRDefault="00070864" w:rsidP="00070864">
      <w:pPr>
        <w:numPr>
          <w:ilvl w:val="0"/>
          <w:numId w:val="18"/>
        </w:numPr>
        <w:spacing w:after="120"/>
        <w:rPr>
          <w:rFonts w:cs="Arial"/>
        </w:rPr>
      </w:pPr>
      <w:r w:rsidRPr="001960EA">
        <w:rPr>
          <w:rFonts w:cs="Arial"/>
        </w:rPr>
        <w:t xml:space="preserve">Council recognises the aspirations of property owners to have their properties free from defacement, and broader community desire for well-maintained local streets and neighbourhoods. </w:t>
      </w:r>
    </w:p>
    <w:p w:rsidR="00070864" w:rsidRPr="001960EA" w:rsidRDefault="00070864" w:rsidP="00070864">
      <w:pPr>
        <w:numPr>
          <w:ilvl w:val="0"/>
          <w:numId w:val="18"/>
        </w:numPr>
        <w:spacing w:after="120"/>
        <w:rPr>
          <w:rFonts w:cs="Arial"/>
        </w:rPr>
      </w:pPr>
      <w:r w:rsidRPr="001960EA">
        <w:rPr>
          <w:rFonts w:cs="Arial"/>
        </w:rPr>
        <w:t xml:space="preserve">At the same time Council supports the right to, and importance of freedom of political and artistic expression, including the rights of street artists to undertake legal artwork. </w:t>
      </w:r>
    </w:p>
    <w:p w:rsidR="00070864" w:rsidRPr="001960EA" w:rsidRDefault="00070864" w:rsidP="00070864">
      <w:pPr>
        <w:numPr>
          <w:ilvl w:val="0"/>
          <w:numId w:val="18"/>
        </w:numPr>
        <w:spacing w:after="120"/>
        <w:rPr>
          <w:rFonts w:cs="Arial"/>
        </w:rPr>
      </w:pPr>
      <w:r w:rsidRPr="001960EA">
        <w:rPr>
          <w:rFonts w:cs="Arial"/>
        </w:rPr>
        <w:t>Yarra City Council respects both of these sets of values, and seeks to balance them in the context of a philosophy valuing inclusion and diversity.</w:t>
      </w:r>
    </w:p>
    <w:p w:rsidR="00665C66" w:rsidRPr="001960EA" w:rsidRDefault="00665C66" w:rsidP="00C058A5">
      <w:pPr>
        <w:spacing w:after="120"/>
        <w:rPr>
          <w:rFonts w:cs="Arial"/>
          <w:b/>
        </w:rPr>
      </w:pPr>
      <w:r w:rsidRPr="001960EA">
        <w:rPr>
          <w:b/>
        </w:rPr>
        <w:t>Communications with CALD Communities Implications</w:t>
      </w:r>
    </w:p>
    <w:p w:rsidR="00070864" w:rsidRPr="001960EA" w:rsidRDefault="00070864" w:rsidP="00070864">
      <w:pPr>
        <w:numPr>
          <w:ilvl w:val="0"/>
          <w:numId w:val="18"/>
        </w:numPr>
        <w:spacing w:after="120"/>
        <w:rPr>
          <w:rFonts w:cs="Arial"/>
        </w:rPr>
      </w:pPr>
      <w:r w:rsidRPr="001960EA">
        <w:rPr>
          <w:rFonts w:cs="Arial"/>
        </w:rPr>
        <w:t>Officers consulted with Council’s Community Partnerships Unit about the best way to engage with CALD communities. The consultation period will be publicised through local multicultural services and Neighbourhood Houses, and through key Council networks such as the Yarra Multicultural Advisory Group.</w:t>
      </w:r>
    </w:p>
    <w:p w:rsidR="00070864" w:rsidRPr="001960EA" w:rsidRDefault="00070864" w:rsidP="00070864">
      <w:pPr>
        <w:numPr>
          <w:ilvl w:val="0"/>
          <w:numId w:val="18"/>
        </w:numPr>
        <w:spacing w:after="120"/>
        <w:rPr>
          <w:rFonts w:cs="Arial"/>
        </w:rPr>
      </w:pPr>
      <w:r w:rsidRPr="001960EA">
        <w:rPr>
          <w:rFonts w:cs="Arial"/>
        </w:rPr>
        <w:t>The draft Framework and consultation material will be provided in multilingual accessible formats and available upon request.</w:t>
      </w:r>
    </w:p>
    <w:p w:rsidR="00070864" w:rsidRPr="001960EA" w:rsidRDefault="00070864" w:rsidP="00070864">
      <w:pPr>
        <w:numPr>
          <w:ilvl w:val="0"/>
          <w:numId w:val="18"/>
        </w:numPr>
        <w:spacing w:after="120"/>
        <w:rPr>
          <w:rFonts w:cs="Arial"/>
        </w:rPr>
      </w:pPr>
      <w:r w:rsidRPr="001960EA">
        <w:rPr>
          <w:rFonts w:cs="Arial"/>
        </w:rPr>
        <w:t xml:space="preserve">Interpreters will be available for CALD community members attending consultations, upon request. </w:t>
      </w:r>
    </w:p>
    <w:p w:rsidR="00665C66" w:rsidRPr="001960EA" w:rsidRDefault="00665C66" w:rsidP="00DF2423">
      <w:pPr>
        <w:spacing w:before="120" w:after="120"/>
        <w:rPr>
          <w:rFonts w:cs="Arial"/>
          <w:b/>
        </w:rPr>
      </w:pPr>
      <w:r w:rsidRPr="001960EA">
        <w:rPr>
          <w:rFonts w:cs="Arial"/>
          <w:b/>
        </w:rPr>
        <w:t>Council Plan, Strategy and Policy Implications</w:t>
      </w:r>
    </w:p>
    <w:p w:rsidR="00070864" w:rsidRPr="001960EA" w:rsidRDefault="00070864" w:rsidP="00070864">
      <w:pPr>
        <w:pStyle w:val="ListParagraph"/>
        <w:numPr>
          <w:ilvl w:val="0"/>
          <w:numId w:val="18"/>
        </w:numPr>
        <w:rPr>
          <w:rFonts w:cs="Arial"/>
        </w:rPr>
      </w:pPr>
      <w:r w:rsidRPr="001960EA">
        <w:rPr>
          <w:rFonts w:cs="Arial"/>
        </w:rPr>
        <w:lastRenderedPageBreak/>
        <w:t xml:space="preserve">The </w:t>
      </w:r>
      <w:r w:rsidR="00147544" w:rsidRPr="001960EA">
        <w:rPr>
          <w:rFonts w:cs="Arial"/>
        </w:rPr>
        <w:t xml:space="preserve">draft </w:t>
      </w:r>
      <w:r w:rsidRPr="001960EA">
        <w:rPr>
          <w:rFonts w:cs="Arial"/>
        </w:rPr>
        <w:t xml:space="preserve">Graffiti Management Framework </w:t>
      </w:r>
      <w:r w:rsidR="00147544" w:rsidRPr="001960EA">
        <w:rPr>
          <w:rFonts w:cs="Arial"/>
        </w:rPr>
        <w:t xml:space="preserve">2019-2022 </w:t>
      </w:r>
      <w:r w:rsidRPr="001960EA">
        <w:rPr>
          <w:rFonts w:cs="Arial"/>
        </w:rPr>
        <w:t>supports Objective 1 ‘A Healthy Yarra’ in the Council Plan 2017-2021.</w:t>
      </w:r>
    </w:p>
    <w:p w:rsidR="00665C66" w:rsidRPr="001960EA" w:rsidRDefault="00665C66" w:rsidP="00DF2423">
      <w:pPr>
        <w:spacing w:before="120" w:after="120"/>
        <w:rPr>
          <w:rFonts w:cs="Arial"/>
          <w:b/>
        </w:rPr>
      </w:pPr>
      <w:r w:rsidRPr="001960EA">
        <w:rPr>
          <w:rFonts w:cs="Arial"/>
          <w:b/>
        </w:rPr>
        <w:t>Legal Implications</w:t>
      </w:r>
    </w:p>
    <w:p w:rsidR="00665C66" w:rsidRPr="001960EA" w:rsidRDefault="00A533B5" w:rsidP="00665C66">
      <w:pPr>
        <w:numPr>
          <w:ilvl w:val="0"/>
          <w:numId w:val="18"/>
        </w:numPr>
        <w:tabs>
          <w:tab w:val="clear" w:pos="567"/>
        </w:tabs>
        <w:spacing w:after="120"/>
        <w:rPr>
          <w:rFonts w:cs="Arial"/>
        </w:rPr>
      </w:pPr>
      <w:r w:rsidRPr="001960EA">
        <w:rPr>
          <w:rFonts w:cs="Arial"/>
        </w:rPr>
        <w:t>There are no legal implications.</w:t>
      </w:r>
    </w:p>
    <w:p w:rsidR="00665C66" w:rsidRPr="001960EA" w:rsidRDefault="00665C66" w:rsidP="00DF2423">
      <w:pPr>
        <w:spacing w:before="120" w:after="120"/>
        <w:rPr>
          <w:rFonts w:cs="Arial"/>
          <w:b/>
        </w:rPr>
      </w:pPr>
      <w:r w:rsidRPr="001960EA">
        <w:rPr>
          <w:rFonts w:cs="Arial"/>
          <w:b/>
        </w:rPr>
        <w:t>Other Issues</w:t>
      </w:r>
    </w:p>
    <w:p w:rsidR="00070864" w:rsidRPr="001960EA" w:rsidRDefault="00070864" w:rsidP="00070864">
      <w:pPr>
        <w:numPr>
          <w:ilvl w:val="0"/>
          <w:numId w:val="18"/>
        </w:numPr>
        <w:spacing w:after="120"/>
        <w:rPr>
          <w:rFonts w:cs="Arial"/>
        </w:rPr>
      </w:pPr>
      <w:r w:rsidRPr="001960EA">
        <w:rPr>
          <w:rFonts w:cs="Arial"/>
        </w:rPr>
        <w:t xml:space="preserve">Due to the extensive work done around updating and clarifying Council’s policy position for the current Framework, the new Framework only contains some minor revisions. These are outlined below. </w:t>
      </w:r>
    </w:p>
    <w:p w:rsidR="00454D75" w:rsidRPr="001960EA" w:rsidRDefault="00454D75">
      <w:pPr>
        <w:rPr>
          <w:rFonts w:cs="Arial"/>
          <w:u w:val="single"/>
        </w:rPr>
      </w:pPr>
    </w:p>
    <w:p w:rsidR="00070864" w:rsidRPr="001960EA" w:rsidRDefault="00070864" w:rsidP="00A533B5">
      <w:pPr>
        <w:spacing w:after="120"/>
        <w:ind w:left="567"/>
        <w:rPr>
          <w:rFonts w:cs="Arial"/>
          <w:u w:val="single"/>
        </w:rPr>
      </w:pPr>
      <w:r w:rsidRPr="001960EA">
        <w:rPr>
          <w:rFonts w:cs="Arial"/>
          <w:u w:val="single"/>
        </w:rPr>
        <w:t xml:space="preserve">Additional strategies </w:t>
      </w:r>
    </w:p>
    <w:p w:rsidR="00070864" w:rsidRPr="001960EA" w:rsidRDefault="00070864" w:rsidP="00070864">
      <w:pPr>
        <w:numPr>
          <w:ilvl w:val="0"/>
          <w:numId w:val="18"/>
        </w:numPr>
        <w:spacing w:after="120"/>
        <w:rPr>
          <w:rFonts w:cs="Arial"/>
        </w:rPr>
      </w:pPr>
      <w:r w:rsidRPr="001960EA">
        <w:rPr>
          <w:rFonts w:cs="Arial"/>
        </w:rPr>
        <w:t xml:space="preserve">There are a number of new strategies in the revised </w:t>
      </w:r>
      <w:r w:rsidR="00147544" w:rsidRPr="001960EA">
        <w:rPr>
          <w:rFonts w:cs="Arial"/>
        </w:rPr>
        <w:t xml:space="preserve">draft </w:t>
      </w:r>
      <w:r w:rsidRPr="001960EA">
        <w:rPr>
          <w:rFonts w:cs="Arial"/>
        </w:rPr>
        <w:t>Framework, predominantly around removal.  These include:</w:t>
      </w:r>
    </w:p>
    <w:p w:rsidR="00070864" w:rsidRPr="001960EA" w:rsidRDefault="00070864" w:rsidP="003C5E31">
      <w:pPr>
        <w:numPr>
          <w:ilvl w:val="1"/>
          <w:numId w:val="18"/>
        </w:numPr>
        <w:spacing w:after="120"/>
        <w:rPr>
          <w:rFonts w:cs="Arial"/>
        </w:rPr>
      </w:pPr>
      <w:r w:rsidRPr="001960EA">
        <w:rPr>
          <w:rFonts w:cs="Arial"/>
        </w:rPr>
        <w:t>Utilise the Department of Justice Graffiti Re</w:t>
      </w:r>
      <w:r w:rsidR="005A6FB1" w:rsidRPr="001960EA">
        <w:rPr>
          <w:rFonts w:cs="Arial"/>
        </w:rPr>
        <w:t>moval Services where applicable;</w:t>
      </w:r>
    </w:p>
    <w:p w:rsidR="00070864" w:rsidRPr="001960EA" w:rsidRDefault="00070864" w:rsidP="003C5E31">
      <w:pPr>
        <w:numPr>
          <w:ilvl w:val="1"/>
          <w:numId w:val="18"/>
        </w:numPr>
        <w:spacing w:after="120"/>
        <w:rPr>
          <w:rFonts w:cs="Arial"/>
        </w:rPr>
      </w:pPr>
      <w:r w:rsidRPr="001960EA">
        <w:rPr>
          <w:rFonts w:cs="Arial"/>
        </w:rPr>
        <w:t>Implement and evaluate a process to assess the criteria for removing graffiti from private property</w:t>
      </w:r>
      <w:r w:rsidR="005A6FB1" w:rsidRPr="001960EA">
        <w:rPr>
          <w:rFonts w:cs="Arial"/>
        </w:rPr>
        <w:t>;</w:t>
      </w:r>
    </w:p>
    <w:p w:rsidR="00070864" w:rsidRPr="001960EA" w:rsidRDefault="00070864" w:rsidP="003C5E31">
      <w:pPr>
        <w:numPr>
          <w:ilvl w:val="1"/>
          <w:numId w:val="18"/>
        </w:numPr>
        <w:spacing w:after="120"/>
        <w:rPr>
          <w:rFonts w:cs="Arial"/>
        </w:rPr>
      </w:pPr>
      <w:r w:rsidRPr="001960EA">
        <w:rPr>
          <w:rFonts w:cs="Arial"/>
        </w:rPr>
        <w:t>Establish relevant Memoranda of Understanding with other authorities and asset owners where required, to facilitate ongoing removal of graffiti</w:t>
      </w:r>
      <w:r w:rsidR="005A6FB1" w:rsidRPr="001960EA">
        <w:rPr>
          <w:rFonts w:cs="Arial"/>
        </w:rPr>
        <w:t>;</w:t>
      </w:r>
    </w:p>
    <w:p w:rsidR="00070864" w:rsidRPr="001960EA" w:rsidRDefault="00070864" w:rsidP="003C5E31">
      <w:pPr>
        <w:numPr>
          <w:ilvl w:val="1"/>
          <w:numId w:val="18"/>
        </w:numPr>
        <w:spacing w:after="120"/>
        <w:rPr>
          <w:rFonts w:cs="Arial"/>
        </w:rPr>
      </w:pPr>
      <w:r w:rsidRPr="001960EA">
        <w:rPr>
          <w:rFonts w:cs="Arial"/>
        </w:rPr>
        <w:t>Establish workflows that focus on proactive removal and preventi</w:t>
      </w:r>
      <w:r w:rsidR="005A6FB1" w:rsidRPr="001960EA">
        <w:rPr>
          <w:rFonts w:cs="Arial"/>
        </w:rPr>
        <w:t>on rather than reactive removal; and</w:t>
      </w:r>
    </w:p>
    <w:p w:rsidR="00070864" w:rsidRPr="001960EA" w:rsidRDefault="00070864" w:rsidP="003C5E31">
      <w:pPr>
        <w:numPr>
          <w:ilvl w:val="1"/>
          <w:numId w:val="18"/>
        </w:numPr>
        <w:spacing w:after="120"/>
        <w:rPr>
          <w:rFonts w:cs="Arial"/>
        </w:rPr>
      </w:pPr>
      <w:r w:rsidRPr="001960EA">
        <w:rPr>
          <w:rFonts w:cs="Arial"/>
        </w:rPr>
        <w:lastRenderedPageBreak/>
        <w:t>Carry out collaborative quick removal trials with the community to identify the most effective methods of minimising graffiti</w:t>
      </w:r>
      <w:r w:rsidR="005A6FB1" w:rsidRPr="001960EA">
        <w:rPr>
          <w:rFonts w:cs="Arial"/>
        </w:rPr>
        <w:t>.</w:t>
      </w:r>
    </w:p>
    <w:p w:rsidR="00070864" w:rsidRPr="001960EA" w:rsidRDefault="00070864" w:rsidP="00070864">
      <w:pPr>
        <w:numPr>
          <w:ilvl w:val="0"/>
          <w:numId w:val="18"/>
        </w:numPr>
        <w:spacing w:after="120"/>
        <w:rPr>
          <w:rFonts w:cs="Arial"/>
        </w:rPr>
      </w:pPr>
      <w:r w:rsidRPr="001960EA">
        <w:rPr>
          <w:rFonts w:cs="Arial"/>
        </w:rPr>
        <w:t>Additionally, under key result area Planning &amp; Enforcement, the draft Framework includes a proposal to investigate the use of local laws as a tool to manage graffiti on building sites, abandoned buildings and private property, if appropriate.</w:t>
      </w:r>
    </w:p>
    <w:p w:rsidR="00070864" w:rsidRPr="001960EA" w:rsidRDefault="00070864" w:rsidP="00070864">
      <w:pPr>
        <w:numPr>
          <w:ilvl w:val="0"/>
          <w:numId w:val="18"/>
        </w:numPr>
        <w:spacing w:after="120"/>
        <w:rPr>
          <w:rFonts w:cs="Arial"/>
        </w:rPr>
      </w:pPr>
      <w:r w:rsidRPr="001960EA">
        <w:rPr>
          <w:rFonts w:cs="Arial"/>
        </w:rPr>
        <w:t xml:space="preserve">This proposal is to explore the options open to Council. </w:t>
      </w:r>
      <w:r w:rsidR="003C5E31" w:rsidRPr="001960EA">
        <w:rPr>
          <w:rFonts w:cs="Arial"/>
        </w:rPr>
        <w:t>No changes to local laws will be implemented without</w:t>
      </w:r>
      <w:r w:rsidRPr="001960EA">
        <w:rPr>
          <w:rFonts w:cs="Arial"/>
        </w:rPr>
        <w:t xml:space="preserve"> Council</w:t>
      </w:r>
      <w:r w:rsidR="003C5E31" w:rsidRPr="001960EA">
        <w:rPr>
          <w:rFonts w:cs="Arial"/>
        </w:rPr>
        <w:t>’</w:t>
      </w:r>
      <w:r w:rsidRPr="001960EA">
        <w:rPr>
          <w:rFonts w:cs="Arial"/>
        </w:rPr>
        <w:t>s express direction.</w:t>
      </w:r>
    </w:p>
    <w:p w:rsidR="00070864" w:rsidRPr="001960EA" w:rsidRDefault="00070864" w:rsidP="00A533B5">
      <w:pPr>
        <w:spacing w:after="120"/>
        <w:ind w:left="567"/>
        <w:rPr>
          <w:rFonts w:cs="Arial"/>
          <w:u w:val="single"/>
        </w:rPr>
      </w:pPr>
      <w:r w:rsidRPr="001960EA">
        <w:rPr>
          <w:rFonts w:cs="Arial"/>
          <w:u w:val="single"/>
        </w:rPr>
        <w:t xml:space="preserve">Change to tiered approach to graffiti removal </w:t>
      </w:r>
    </w:p>
    <w:p w:rsidR="00070864" w:rsidRPr="001960EA" w:rsidRDefault="00070864" w:rsidP="00070864">
      <w:pPr>
        <w:numPr>
          <w:ilvl w:val="0"/>
          <w:numId w:val="18"/>
        </w:numPr>
        <w:spacing w:after="120"/>
        <w:rPr>
          <w:rFonts w:cs="Arial"/>
        </w:rPr>
      </w:pPr>
      <w:r w:rsidRPr="001960EA">
        <w:rPr>
          <w:rFonts w:cs="Arial"/>
        </w:rPr>
        <w:t>Council’s tiered approach to graffiti removal previously prioritised support to private property owners through community education and urban design advice that avoided and reduced incidents of graffiti.</w:t>
      </w:r>
    </w:p>
    <w:p w:rsidR="00070864" w:rsidRPr="001960EA" w:rsidRDefault="00070864" w:rsidP="00070864">
      <w:pPr>
        <w:numPr>
          <w:ilvl w:val="0"/>
          <w:numId w:val="18"/>
        </w:numPr>
        <w:spacing w:after="120"/>
        <w:rPr>
          <w:rFonts w:cs="Arial"/>
        </w:rPr>
      </w:pPr>
      <w:r w:rsidRPr="001960EA">
        <w:rPr>
          <w:rFonts w:cs="Arial"/>
        </w:rPr>
        <w:t>Now Council is prioritising support to private property owners to self-remove graffiti from their properties through provision of graffiti removal kits, discount paint vouchers and advice on graffiti removal, along with advising residents on lighting, greening of space and maintenance of space as preventative measures.</w:t>
      </w:r>
    </w:p>
    <w:p w:rsidR="00070864" w:rsidRPr="001960EA" w:rsidRDefault="00070864" w:rsidP="00A533B5">
      <w:pPr>
        <w:spacing w:after="120"/>
        <w:ind w:left="567"/>
        <w:rPr>
          <w:rFonts w:cs="Arial"/>
          <w:u w:val="single"/>
        </w:rPr>
      </w:pPr>
      <w:r w:rsidRPr="001960EA">
        <w:rPr>
          <w:rFonts w:cs="Arial"/>
          <w:u w:val="single"/>
        </w:rPr>
        <w:t>Heritage overlays</w:t>
      </w:r>
    </w:p>
    <w:p w:rsidR="00070864" w:rsidRPr="001960EA" w:rsidRDefault="00070864" w:rsidP="00070864">
      <w:pPr>
        <w:numPr>
          <w:ilvl w:val="0"/>
          <w:numId w:val="18"/>
        </w:numPr>
        <w:spacing w:after="120"/>
        <w:rPr>
          <w:rFonts w:cs="Arial"/>
        </w:rPr>
      </w:pPr>
      <w:r w:rsidRPr="001960EA">
        <w:rPr>
          <w:rFonts w:cs="Arial"/>
        </w:rPr>
        <w:t>The current framework suggests that a planning permit is required to externally paint an unpainted surface in a heritage area, although an exemption applies when art work is carried out by, or on behalf of Council.</w:t>
      </w:r>
    </w:p>
    <w:p w:rsidR="00070864" w:rsidRPr="001960EA" w:rsidRDefault="00070864" w:rsidP="00070864">
      <w:pPr>
        <w:numPr>
          <w:ilvl w:val="0"/>
          <w:numId w:val="18"/>
        </w:numPr>
        <w:spacing w:after="120"/>
        <w:rPr>
          <w:rFonts w:cs="Arial"/>
        </w:rPr>
      </w:pPr>
      <w:r w:rsidRPr="001960EA">
        <w:rPr>
          <w:rFonts w:cs="Arial"/>
        </w:rPr>
        <w:lastRenderedPageBreak/>
        <w:t>However, Heritage Advisors have noted that painting over any originally unpainted masonry surface on a heritage building will not usually be supported – irrespective of who carries out the work.  In fact, the Planning Scheme encourages the removal of paint from originally unpainted masonry surfaces.</w:t>
      </w:r>
    </w:p>
    <w:p w:rsidR="00070864" w:rsidRPr="001960EA" w:rsidRDefault="00070864" w:rsidP="00070864">
      <w:pPr>
        <w:numPr>
          <w:ilvl w:val="0"/>
          <w:numId w:val="18"/>
        </w:numPr>
        <w:spacing w:after="120"/>
        <w:rPr>
          <w:rFonts w:cs="Arial"/>
        </w:rPr>
      </w:pPr>
      <w:r w:rsidRPr="001960EA">
        <w:rPr>
          <w:rFonts w:cs="Arial"/>
        </w:rPr>
        <w:t xml:space="preserve">This section has been </w:t>
      </w:r>
      <w:r w:rsidR="008E0771" w:rsidRPr="001960EA">
        <w:rPr>
          <w:rFonts w:cs="Arial"/>
        </w:rPr>
        <w:t xml:space="preserve">updated </w:t>
      </w:r>
      <w:r w:rsidRPr="001960EA">
        <w:rPr>
          <w:rFonts w:cs="Arial"/>
        </w:rPr>
        <w:t>to reflect this.</w:t>
      </w:r>
    </w:p>
    <w:p w:rsidR="00070864" w:rsidRPr="001960EA" w:rsidRDefault="00070864" w:rsidP="00A533B5">
      <w:pPr>
        <w:spacing w:after="120"/>
        <w:ind w:left="567"/>
        <w:rPr>
          <w:rFonts w:cs="Arial"/>
          <w:u w:val="single"/>
        </w:rPr>
      </w:pPr>
      <w:r w:rsidRPr="001960EA">
        <w:rPr>
          <w:rFonts w:cs="Arial"/>
          <w:u w:val="single"/>
        </w:rPr>
        <w:t>Treatments</w:t>
      </w:r>
    </w:p>
    <w:p w:rsidR="00070864" w:rsidRPr="001960EA" w:rsidRDefault="00070864" w:rsidP="00070864">
      <w:pPr>
        <w:numPr>
          <w:ilvl w:val="0"/>
          <w:numId w:val="18"/>
        </w:numPr>
        <w:spacing w:after="120"/>
        <w:rPr>
          <w:rFonts w:cs="Arial"/>
        </w:rPr>
      </w:pPr>
      <w:r w:rsidRPr="001960EA">
        <w:rPr>
          <w:rFonts w:cs="Arial"/>
        </w:rPr>
        <w:t>There is an increased focus on engaging and supporting the community to assist in the rapid removal of graffiti, and a reduced emphasis on the use of alternative treatments such as murals to manage graffiti. This is due to increased tagging of murals in recent years which makes them difficult and expensive to maintain and less effective as a tool to manage graffiti.</w:t>
      </w:r>
    </w:p>
    <w:p w:rsidR="00070864" w:rsidRPr="001960EA" w:rsidRDefault="00070864" w:rsidP="00070864">
      <w:pPr>
        <w:numPr>
          <w:ilvl w:val="0"/>
          <w:numId w:val="18"/>
        </w:numPr>
        <w:spacing w:after="120"/>
        <w:rPr>
          <w:rFonts w:cs="Arial"/>
        </w:rPr>
      </w:pPr>
      <w:r w:rsidRPr="001960EA">
        <w:rPr>
          <w:rFonts w:cs="Arial"/>
        </w:rPr>
        <w:t xml:space="preserve">An example of the change in culture around murals is the large mural recently installed opposite Wangaratta Park in Stewart Street Richmond, which was badly tagged two days after the formal commissioning. This is a huge shift in the respect of an art piece by graffiti offenders. </w:t>
      </w:r>
    </w:p>
    <w:p w:rsidR="00070864" w:rsidRPr="001960EA" w:rsidRDefault="008E0771" w:rsidP="00070864">
      <w:pPr>
        <w:numPr>
          <w:ilvl w:val="0"/>
          <w:numId w:val="18"/>
        </w:numPr>
        <w:spacing w:after="120"/>
        <w:rPr>
          <w:rFonts w:cs="Arial"/>
        </w:rPr>
      </w:pPr>
      <w:r w:rsidRPr="001960EA">
        <w:rPr>
          <w:rFonts w:cs="Arial"/>
        </w:rPr>
        <w:t>T</w:t>
      </w:r>
      <w:r w:rsidR="00070864" w:rsidRPr="001960EA">
        <w:rPr>
          <w:rFonts w:cs="Arial"/>
        </w:rPr>
        <w:t>he section on commissioned public art (comprising treatments and curated street art) has been rewritten to reflect this</w:t>
      </w:r>
      <w:r w:rsidRPr="001960EA">
        <w:rPr>
          <w:rFonts w:cs="Arial"/>
        </w:rPr>
        <w:t xml:space="preserve"> shift</w:t>
      </w:r>
      <w:r w:rsidR="00070864" w:rsidRPr="001960EA">
        <w:rPr>
          <w:rFonts w:cs="Arial"/>
        </w:rPr>
        <w:t>.</w:t>
      </w:r>
    </w:p>
    <w:p w:rsidR="00070864" w:rsidRPr="001960EA" w:rsidRDefault="00070864" w:rsidP="00070864">
      <w:pPr>
        <w:numPr>
          <w:ilvl w:val="0"/>
          <w:numId w:val="18"/>
        </w:numPr>
        <w:spacing w:after="120"/>
        <w:rPr>
          <w:rFonts w:cs="Arial"/>
        </w:rPr>
      </w:pPr>
      <w:r w:rsidRPr="001960EA">
        <w:rPr>
          <w:rFonts w:cs="Arial"/>
        </w:rPr>
        <w:t>Treatments are now referred to as an example of Crime Prevention Through Environmental Design (CPTED), and the definitions of minor treatments and major treatments (and approval processes) have been removed.</w:t>
      </w:r>
    </w:p>
    <w:p w:rsidR="00070864" w:rsidRPr="001960EA" w:rsidRDefault="00070864" w:rsidP="00070864">
      <w:pPr>
        <w:numPr>
          <w:ilvl w:val="0"/>
          <w:numId w:val="18"/>
        </w:numPr>
        <w:spacing w:after="120"/>
        <w:rPr>
          <w:rFonts w:cs="Arial"/>
        </w:rPr>
      </w:pPr>
      <w:r w:rsidRPr="001960EA">
        <w:rPr>
          <w:rFonts w:cs="Arial"/>
        </w:rPr>
        <w:lastRenderedPageBreak/>
        <w:t>Curated street art now sits separately as its own definition with reference to the Public Art Policy 2015-2020.</w:t>
      </w:r>
    </w:p>
    <w:p w:rsidR="00665C66" w:rsidRPr="001960EA" w:rsidRDefault="00665C66" w:rsidP="00DF2423">
      <w:pPr>
        <w:spacing w:before="120" w:after="120"/>
        <w:rPr>
          <w:rFonts w:cs="Arial"/>
          <w:b/>
        </w:rPr>
      </w:pPr>
      <w:r w:rsidRPr="001960EA">
        <w:rPr>
          <w:rFonts w:cs="Arial"/>
          <w:b/>
        </w:rPr>
        <w:t>Options</w:t>
      </w:r>
    </w:p>
    <w:p w:rsidR="00070864" w:rsidRPr="001960EA" w:rsidRDefault="00454D75" w:rsidP="00070864">
      <w:pPr>
        <w:pStyle w:val="ListParagraph"/>
        <w:numPr>
          <w:ilvl w:val="0"/>
          <w:numId w:val="18"/>
        </w:numPr>
        <w:rPr>
          <w:rFonts w:cs="Arial"/>
        </w:rPr>
      </w:pPr>
      <w:r w:rsidRPr="001960EA">
        <w:rPr>
          <w:rFonts w:cs="Arial"/>
        </w:rPr>
        <w:t xml:space="preserve">There are no </w:t>
      </w:r>
      <w:r w:rsidR="008E0771" w:rsidRPr="001960EA">
        <w:rPr>
          <w:rFonts w:cs="Arial"/>
        </w:rPr>
        <w:t xml:space="preserve">other </w:t>
      </w:r>
      <w:r w:rsidRPr="001960EA">
        <w:rPr>
          <w:rFonts w:cs="Arial"/>
        </w:rPr>
        <w:t>options</w:t>
      </w:r>
      <w:r w:rsidR="008E0771" w:rsidRPr="001960EA">
        <w:rPr>
          <w:rFonts w:cs="Arial"/>
        </w:rPr>
        <w:t xml:space="preserve"> explored in this report</w:t>
      </w:r>
      <w:r w:rsidRPr="001960EA">
        <w:rPr>
          <w:rFonts w:cs="Arial"/>
        </w:rPr>
        <w:t>.</w:t>
      </w:r>
    </w:p>
    <w:p w:rsidR="00665C66" w:rsidRPr="001960EA" w:rsidRDefault="00665C66" w:rsidP="00DF2423">
      <w:pPr>
        <w:spacing w:before="120" w:after="120"/>
        <w:rPr>
          <w:rFonts w:cs="Arial"/>
          <w:b/>
          <w:bCs/>
        </w:rPr>
      </w:pPr>
      <w:r w:rsidRPr="001960EA">
        <w:rPr>
          <w:rFonts w:cs="Arial"/>
          <w:b/>
          <w:bCs/>
        </w:rPr>
        <w:t>Conclusion</w:t>
      </w:r>
    </w:p>
    <w:p w:rsidR="00070864" w:rsidRPr="001960EA" w:rsidRDefault="00070864" w:rsidP="00070864">
      <w:pPr>
        <w:numPr>
          <w:ilvl w:val="0"/>
          <w:numId w:val="18"/>
        </w:numPr>
        <w:spacing w:after="120"/>
        <w:rPr>
          <w:rFonts w:cs="Arial"/>
        </w:rPr>
      </w:pPr>
      <w:r w:rsidRPr="001960EA">
        <w:rPr>
          <w:rFonts w:cs="Arial"/>
        </w:rPr>
        <w:t>The revised draft Graffiti Management Framework 2019-</w:t>
      </w:r>
      <w:r w:rsidR="008E0771" w:rsidRPr="001960EA">
        <w:rPr>
          <w:rFonts w:cs="Arial"/>
        </w:rPr>
        <w:t>20</w:t>
      </w:r>
      <w:r w:rsidRPr="001960EA">
        <w:rPr>
          <w:rFonts w:cs="Arial"/>
        </w:rPr>
        <w:t xml:space="preserve">22 </w:t>
      </w:r>
      <w:r w:rsidR="008E0771" w:rsidRPr="001960EA">
        <w:rPr>
          <w:rFonts w:cs="Arial"/>
        </w:rPr>
        <w:t>has been drafted to</w:t>
      </w:r>
      <w:r w:rsidRPr="001960EA">
        <w:rPr>
          <w:rFonts w:cs="Arial"/>
        </w:rPr>
        <w:t xml:space="preserve"> improve Council’s response to graffiti management.</w:t>
      </w:r>
    </w:p>
    <w:p w:rsidR="00070864" w:rsidRPr="001960EA" w:rsidRDefault="00070864" w:rsidP="00070864">
      <w:pPr>
        <w:numPr>
          <w:ilvl w:val="0"/>
          <w:numId w:val="18"/>
        </w:numPr>
        <w:spacing w:after="120"/>
        <w:rPr>
          <w:rFonts w:cs="Arial"/>
        </w:rPr>
      </w:pPr>
      <w:r w:rsidRPr="001960EA">
        <w:rPr>
          <w:rFonts w:cs="Arial"/>
        </w:rPr>
        <w:t xml:space="preserve">To improve Council’s response to graffiti management, Officers would like to lead engagement with the community in reaching an agreed position and practice, with a view to finalising the updated draft Graffiti Management Framework 2019-2022. </w:t>
      </w:r>
    </w:p>
    <w:p w:rsidR="00070864" w:rsidRPr="001960EA" w:rsidRDefault="00070864" w:rsidP="00070864">
      <w:pPr>
        <w:numPr>
          <w:ilvl w:val="0"/>
          <w:numId w:val="18"/>
        </w:numPr>
        <w:spacing w:after="120"/>
        <w:rPr>
          <w:rFonts w:cs="Arial"/>
        </w:rPr>
      </w:pPr>
      <w:r w:rsidRPr="001960EA">
        <w:rPr>
          <w:rFonts w:cs="Arial"/>
        </w:rPr>
        <w:t xml:space="preserve">It is anticipated that Officers will bring </w:t>
      </w:r>
      <w:r w:rsidR="003F2787" w:rsidRPr="001960EA">
        <w:rPr>
          <w:rFonts w:cs="Arial"/>
        </w:rPr>
        <w:t xml:space="preserve">the final version of the </w:t>
      </w:r>
      <w:r w:rsidR="008E0771" w:rsidRPr="001960EA">
        <w:rPr>
          <w:rFonts w:cs="Arial"/>
        </w:rPr>
        <w:t xml:space="preserve">draft </w:t>
      </w:r>
      <w:r w:rsidR="003F2787" w:rsidRPr="001960EA">
        <w:rPr>
          <w:rFonts w:cs="Arial"/>
        </w:rPr>
        <w:t>Framework to Council in May 2019</w:t>
      </w:r>
      <w:r w:rsidRPr="001960EA">
        <w:rPr>
          <w:rFonts w:cs="Arial"/>
        </w:rPr>
        <w:t xml:space="preserve"> </w:t>
      </w:r>
      <w:r w:rsidR="003F2787" w:rsidRPr="001960EA">
        <w:rPr>
          <w:rFonts w:cs="Arial"/>
        </w:rPr>
        <w:t xml:space="preserve">for </w:t>
      </w:r>
      <w:r w:rsidR="008E0771" w:rsidRPr="001960EA">
        <w:rPr>
          <w:rFonts w:cs="Arial"/>
        </w:rPr>
        <w:t>consideration</w:t>
      </w:r>
      <w:r w:rsidR="003F2787" w:rsidRPr="001960EA">
        <w:rPr>
          <w:rFonts w:cs="Arial"/>
        </w:rPr>
        <w:t>.</w:t>
      </w:r>
    </w:p>
    <w:p w:rsidR="00665C66" w:rsidRPr="001960EA" w:rsidRDefault="00665C66" w:rsidP="000651D4">
      <w:pPr>
        <w:rPr>
          <w:rFonts w:cs="Arial"/>
        </w:rPr>
      </w:pPr>
    </w:p>
    <w:p w:rsidR="00A32942" w:rsidRPr="001960EA" w:rsidRDefault="00665C66" w:rsidP="00665C66">
      <w:pPr>
        <w:rPr>
          <w:sz w:val="16"/>
          <w:szCs w:val="16"/>
        </w:rPr>
      </w:pPr>
      <w:r w:rsidRPr="001960EA">
        <w:rPr>
          <w:rFonts w:cs="Arial"/>
          <w:i/>
          <w:vanish/>
          <w:color w:val="FF0000"/>
          <w:sz w:val="16"/>
          <w:szCs w:val="16"/>
        </w:rPr>
        <w:t>Do not delete this line</w:t>
      </w:r>
    </w:p>
    <w:p w:rsidR="00A32942" w:rsidRPr="001960EA" w:rsidRDefault="00A32942">
      <w:pPr>
        <w:rPr>
          <w:szCs w:val="24"/>
        </w:rPr>
        <w:sectPr w:rsidR="00A32942" w:rsidRPr="001960EA">
          <w:type w:val="continuous"/>
          <w:pgSz w:w="11907" w:h="16840" w:code="9"/>
          <w:pgMar w:top="567" w:right="1134" w:bottom="567" w:left="1134" w:header="567" w:footer="567" w:gutter="0"/>
          <w:cols w:space="720"/>
          <w:formProt w:val="0"/>
        </w:sectPr>
      </w:pPr>
    </w:p>
    <w:tbl>
      <w:tblPr>
        <w:tblW w:w="9889" w:type="dxa"/>
        <w:tblLayout w:type="fixed"/>
        <w:tblLook w:val="0000" w:firstRow="0" w:lastRow="0" w:firstColumn="0" w:lastColumn="0" w:noHBand="0" w:noVBand="0"/>
      </w:tblPr>
      <w:tblGrid>
        <w:gridCol w:w="9889"/>
      </w:tblGrid>
      <w:tr w:rsidR="00A32942" w:rsidRPr="001960EA">
        <w:tc>
          <w:tcPr>
            <w:tcW w:w="9889" w:type="dxa"/>
          </w:tcPr>
          <w:p w:rsidR="00A32942" w:rsidRPr="001960EA" w:rsidRDefault="00A32942">
            <w:pPr>
              <w:rPr>
                <w:b/>
                <w:bCs/>
                <w:szCs w:val="24"/>
              </w:rPr>
            </w:pPr>
            <w:bookmarkStart w:id="7" w:name="PDF2_Recommendations_14154"/>
            <w:bookmarkStart w:id="8" w:name="Recommendations"/>
            <w:bookmarkStart w:id="9" w:name="PDF2_Recommendations"/>
            <w:bookmarkEnd w:id="7"/>
            <w:bookmarkEnd w:id="8"/>
            <w:bookmarkEnd w:id="9"/>
            <w:r w:rsidRPr="001960EA">
              <w:rPr>
                <w:b/>
                <w:bCs/>
                <w:szCs w:val="24"/>
              </w:rPr>
              <w:lastRenderedPageBreak/>
              <w:t>RECOMMENDATION</w:t>
            </w:r>
          </w:p>
          <w:p w:rsidR="00A32942" w:rsidRPr="001960EA" w:rsidRDefault="00A32942" w:rsidP="00065DBF"/>
          <w:p w:rsidR="00A32942" w:rsidRPr="001960EA" w:rsidRDefault="00CE5D37" w:rsidP="00A666BB">
            <w:pPr>
              <w:numPr>
                <w:ilvl w:val="0"/>
                <w:numId w:val="17"/>
              </w:numPr>
              <w:spacing w:after="120"/>
              <w:rPr>
                <w:bCs/>
                <w:u w:val="single"/>
              </w:rPr>
            </w:pPr>
            <w:r w:rsidRPr="001960EA">
              <w:t>That</w:t>
            </w:r>
            <w:r w:rsidR="0087279B" w:rsidRPr="001960EA">
              <w:t>:</w:t>
            </w:r>
          </w:p>
          <w:p w:rsidR="00032F5A" w:rsidRPr="001960EA" w:rsidRDefault="00032F5A" w:rsidP="00032F5A">
            <w:pPr>
              <w:numPr>
                <w:ilvl w:val="1"/>
                <w:numId w:val="17"/>
              </w:numPr>
              <w:spacing w:after="120"/>
              <w:rPr>
                <w:bCs/>
                <w:u w:val="single"/>
              </w:rPr>
            </w:pPr>
            <w:r w:rsidRPr="001960EA">
              <w:rPr>
                <w:rFonts w:cs="Arial"/>
              </w:rPr>
              <w:t>Council</w:t>
            </w:r>
            <w:r w:rsidR="00A533B5" w:rsidRPr="001960EA">
              <w:rPr>
                <w:rFonts w:cs="Arial"/>
              </w:rPr>
              <w:t xml:space="preserve"> note</w:t>
            </w:r>
            <w:r w:rsidRPr="001960EA">
              <w:rPr>
                <w:rFonts w:cs="Arial"/>
              </w:rPr>
              <w:t>s</w:t>
            </w:r>
            <w:r w:rsidR="00A533B5" w:rsidRPr="001960EA">
              <w:rPr>
                <w:rFonts w:cs="Arial"/>
              </w:rPr>
              <w:t xml:space="preserve"> </w:t>
            </w:r>
            <w:r w:rsidRPr="001960EA">
              <w:rPr>
                <w:rFonts w:cs="Arial"/>
              </w:rPr>
              <w:t>the draft</w:t>
            </w:r>
            <w:r w:rsidR="00A533B5" w:rsidRPr="001960EA">
              <w:rPr>
                <w:rFonts w:cs="Arial"/>
              </w:rPr>
              <w:t xml:space="preserve"> Graffiti Management Framework</w:t>
            </w:r>
            <w:r w:rsidRPr="001960EA">
              <w:rPr>
                <w:rFonts w:cs="Arial"/>
              </w:rPr>
              <w:t xml:space="preserve"> 2019-2022</w:t>
            </w:r>
            <w:r w:rsidR="005A6FB1" w:rsidRPr="001960EA">
              <w:rPr>
                <w:rFonts w:cs="Arial"/>
              </w:rPr>
              <w:t>; and</w:t>
            </w:r>
          </w:p>
          <w:p w:rsidR="00032F5A" w:rsidRPr="001960EA" w:rsidRDefault="00032F5A" w:rsidP="00032F5A">
            <w:pPr>
              <w:numPr>
                <w:ilvl w:val="1"/>
                <w:numId w:val="17"/>
              </w:numPr>
              <w:spacing w:after="120"/>
              <w:rPr>
                <w:bCs/>
                <w:u w:val="single"/>
              </w:rPr>
            </w:pPr>
            <w:r w:rsidRPr="001960EA">
              <w:rPr>
                <w:rFonts w:cs="Arial"/>
              </w:rPr>
              <w:t>Council endorse the draft Graffiti Management Framework 2019-2022 for public exhibition</w:t>
            </w:r>
            <w:r w:rsidR="00D00311" w:rsidRPr="001960EA">
              <w:rPr>
                <w:rFonts w:cs="Arial"/>
              </w:rPr>
              <w:t xml:space="preserve"> and consultation</w:t>
            </w:r>
            <w:r w:rsidRPr="001960EA">
              <w:rPr>
                <w:rFonts w:cs="Arial"/>
              </w:rPr>
              <w:t xml:space="preserve"> </w:t>
            </w:r>
            <w:r w:rsidR="00B7655B" w:rsidRPr="001960EA">
              <w:rPr>
                <w:rFonts w:cs="Arial"/>
              </w:rPr>
              <w:t xml:space="preserve">from </w:t>
            </w:r>
            <w:r w:rsidR="006710AD" w:rsidRPr="001960EA">
              <w:rPr>
                <w:rFonts w:cs="Arial"/>
              </w:rPr>
              <w:t>14 January 2019 to 24 February 2019</w:t>
            </w:r>
            <w:r w:rsidRPr="001960EA">
              <w:rPr>
                <w:rFonts w:cs="Arial"/>
              </w:rPr>
              <w:t>.</w:t>
            </w:r>
          </w:p>
          <w:p w:rsidR="00A32942" w:rsidRPr="001960EA" w:rsidRDefault="00A32942" w:rsidP="00A666BB"/>
        </w:tc>
      </w:tr>
    </w:tbl>
    <w:p w:rsidR="00A32942" w:rsidRPr="001960EA" w:rsidRDefault="00A32942">
      <w:pPr>
        <w:rPr>
          <w:b/>
          <w:bCs/>
          <w:sz w:val="16"/>
          <w:szCs w:val="16"/>
        </w:rPr>
      </w:pPr>
      <w:r w:rsidRPr="001960EA">
        <w:rPr>
          <w:i/>
          <w:iCs/>
          <w:vanish/>
          <w:color w:val="FF0000"/>
          <w:sz w:val="16"/>
          <w:szCs w:val="16"/>
        </w:rPr>
        <w:t>Do not delete this line</w:t>
      </w:r>
    </w:p>
    <w:p w:rsidR="00A32942" w:rsidRPr="001960EA" w:rsidRDefault="00A32942">
      <w:pPr>
        <w:rPr>
          <w:szCs w:val="24"/>
        </w:rPr>
        <w:sectPr w:rsidR="00A32942" w:rsidRPr="001960EA">
          <w:type w:val="continuous"/>
          <w:pgSz w:w="11907" w:h="16840" w:code="9"/>
          <w:pgMar w:top="567" w:right="1134" w:bottom="567" w:left="1134" w:header="567" w:footer="567" w:gutter="0"/>
          <w:cols w:space="720"/>
          <w:formProt w:val="0"/>
        </w:sectPr>
      </w:pPr>
    </w:p>
    <w:p w:rsidR="00A32942" w:rsidRPr="001960EA" w:rsidRDefault="00A32942">
      <w:pPr>
        <w:tabs>
          <w:tab w:val="left" w:pos="2552"/>
        </w:tabs>
        <w:rPr>
          <w:szCs w:val="24"/>
        </w:rPr>
      </w:pPr>
    </w:p>
    <w:p w:rsidR="00A32942" w:rsidRPr="001960EA" w:rsidRDefault="00A32942">
      <w:pPr>
        <w:tabs>
          <w:tab w:val="left" w:pos="2552"/>
        </w:tabs>
        <w:rPr>
          <w:b/>
          <w:szCs w:val="24"/>
        </w:rPr>
      </w:pPr>
      <w:r w:rsidRPr="001960EA">
        <w:rPr>
          <w:b/>
          <w:szCs w:val="24"/>
        </w:rPr>
        <w:lastRenderedPageBreak/>
        <w:t>CONTACT OFFICER:</w:t>
      </w:r>
      <w:r w:rsidRPr="001960EA">
        <w:rPr>
          <w:b/>
          <w:szCs w:val="24"/>
        </w:rPr>
        <w:tab/>
      </w:r>
      <w:r w:rsidRPr="001960EA">
        <w:rPr>
          <w:b/>
          <w:bCs/>
          <w:szCs w:val="24"/>
        </w:rPr>
        <w:fldChar w:fldCharType="begin"/>
      </w:r>
      <w:r w:rsidRPr="001960EA">
        <w:rPr>
          <w:b/>
          <w:bCs/>
          <w:szCs w:val="24"/>
        </w:rPr>
        <w:instrText xml:space="preserve"> D</w:instrText>
      </w:r>
      <w:r w:rsidRPr="001960EA">
        <w:rPr>
          <w:szCs w:val="24"/>
        </w:rPr>
        <w:instrText xml:space="preserve">OCVARIABLE "dvAuthor" </w:instrText>
      </w:r>
      <w:r w:rsidRPr="001960EA">
        <w:rPr>
          <w:caps/>
          <w:szCs w:val="24"/>
        </w:rPr>
        <w:instrText>\*</w:instrText>
      </w:r>
      <w:r w:rsidRPr="001960EA">
        <w:rPr>
          <w:szCs w:val="24"/>
        </w:rPr>
        <w:instrText xml:space="preserve"> Charformat </w:instrText>
      </w:r>
      <w:r w:rsidRPr="001960EA">
        <w:rPr>
          <w:b/>
          <w:bCs/>
          <w:szCs w:val="24"/>
        </w:rPr>
        <w:instrText xml:space="preserve"> </w:instrText>
      </w:r>
      <w:r w:rsidRPr="001960EA">
        <w:rPr>
          <w:b/>
          <w:bCs/>
          <w:szCs w:val="24"/>
        </w:rPr>
        <w:fldChar w:fldCharType="separate"/>
      </w:r>
      <w:r w:rsidR="006E2CFC">
        <w:rPr>
          <w:b/>
          <w:bCs/>
          <w:szCs w:val="24"/>
        </w:rPr>
        <w:t>Sarah Jaggard</w:t>
      </w:r>
      <w:r w:rsidRPr="001960EA">
        <w:rPr>
          <w:b/>
          <w:bCs/>
          <w:szCs w:val="24"/>
        </w:rPr>
        <w:fldChar w:fldCharType="end"/>
      </w:r>
    </w:p>
    <w:p w:rsidR="00A32942" w:rsidRPr="001960EA" w:rsidRDefault="00A32942">
      <w:pPr>
        <w:tabs>
          <w:tab w:val="left" w:pos="2552"/>
        </w:tabs>
        <w:rPr>
          <w:b/>
          <w:szCs w:val="24"/>
        </w:rPr>
      </w:pPr>
      <w:r w:rsidRPr="001960EA">
        <w:rPr>
          <w:b/>
          <w:szCs w:val="24"/>
        </w:rPr>
        <w:t>TITLE:</w:t>
      </w:r>
      <w:r w:rsidRPr="001960EA">
        <w:rPr>
          <w:b/>
          <w:szCs w:val="24"/>
        </w:rPr>
        <w:tab/>
      </w:r>
      <w:r w:rsidRPr="001960EA">
        <w:rPr>
          <w:b/>
          <w:bCs/>
          <w:szCs w:val="24"/>
        </w:rPr>
        <w:fldChar w:fldCharType="begin"/>
      </w:r>
      <w:r w:rsidRPr="001960EA">
        <w:rPr>
          <w:b/>
          <w:bCs/>
          <w:szCs w:val="24"/>
        </w:rPr>
        <w:instrText xml:space="preserve"> D</w:instrText>
      </w:r>
      <w:r w:rsidRPr="001960EA">
        <w:rPr>
          <w:szCs w:val="24"/>
        </w:rPr>
        <w:instrText xml:space="preserve">OCVARIABLE "dvAuthorTitle" </w:instrText>
      </w:r>
      <w:r w:rsidRPr="001960EA">
        <w:rPr>
          <w:caps/>
          <w:szCs w:val="24"/>
        </w:rPr>
        <w:instrText>\*</w:instrText>
      </w:r>
      <w:r w:rsidRPr="001960EA">
        <w:rPr>
          <w:szCs w:val="24"/>
        </w:rPr>
        <w:instrText xml:space="preserve"> Charformat </w:instrText>
      </w:r>
      <w:r w:rsidRPr="001960EA">
        <w:rPr>
          <w:b/>
          <w:bCs/>
          <w:szCs w:val="24"/>
        </w:rPr>
        <w:instrText xml:space="preserve"> </w:instrText>
      </w:r>
      <w:r w:rsidRPr="001960EA">
        <w:rPr>
          <w:b/>
          <w:bCs/>
          <w:szCs w:val="24"/>
        </w:rPr>
        <w:fldChar w:fldCharType="separate"/>
      </w:r>
      <w:r w:rsidR="006E2CFC">
        <w:rPr>
          <w:b/>
          <w:bCs/>
          <w:szCs w:val="24"/>
        </w:rPr>
        <w:t xml:space="preserve">Community Advocacy Team Leader </w:t>
      </w:r>
      <w:r w:rsidRPr="001960EA">
        <w:rPr>
          <w:b/>
          <w:bCs/>
          <w:szCs w:val="24"/>
        </w:rPr>
        <w:fldChar w:fldCharType="end"/>
      </w:r>
    </w:p>
    <w:p w:rsidR="00A32942" w:rsidRPr="001960EA" w:rsidRDefault="00A32942">
      <w:pPr>
        <w:tabs>
          <w:tab w:val="left" w:pos="2552"/>
        </w:tabs>
        <w:rPr>
          <w:b/>
          <w:szCs w:val="24"/>
        </w:rPr>
      </w:pPr>
      <w:r w:rsidRPr="001960EA">
        <w:rPr>
          <w:b/>
          <w:szCs w:val="24"/>
        </w:rPr>
        <w:t>TEL:</w:t>
      </w:r>
      <w:r w:rsidRPr="001960EA">
        <w:rPr>
          <w:b/>
          <w:szCs w:val="24"/>
        </w:rPr>
        <w:tab/>
      </w:r>
      <w:r w:rsidRPr="001960EA">
        <w:rPr>
          <w:b/>
          <w:bCs/>
          <w:szCs w:val="24"/>
        </w:rPr>
        <w:fldChar w:fldCharType="begin"/>
      </w:r>
      <w:r w:rsidRPr="001960EA">
        <w:rPr>
          <w:b/>
          <w:bCs/>
          <w:szCs w:val="24"/>
        </w:rPr>
        <w:instrText xml:space="preserve"> D</w:instrText>
      </w:r>
      <w:r w:rsidRPr="001960EA">
        <w:rPr>
          <w:szCs w:val="24"/>
        </w:rPr>
        <w:instrText xml:space="preserve">OCVARIABLE "dvAuthorPhone" </w:instrText>
      </w:r>
      <w:r w:rsidRPr="001960EA">
        <w:rPr>
          <w:caps/>
          <w:szCs w:val="24"/>
        </w:rPr>
        <w:instrText>\*</w:instrText>
      </w:r>
      <w:r w:rsidRPr="001960EA">
        <w:rPr>
          <w:szCs w:val="24"/>
        </w:rPr>
        <w:instrText xml:space="preserve"> Charformat </w:instrText>
      </w:r>
      <w:r w:rsidRPr="001960EA">
        <w:rPr>
          <w:b/>
          <w:bCs/>
          <w:szCs w:val="24"/>
        </w:rPr>
        <w:instrText xml:space="preserve"> </w:instrText>
      </w:r>
      <w:r w:rsidRPr="001960EA">
        <w:rPr>
          <w:b/>
          <w:bCs/>
          <w:szCs w:val="24"/>
        </w:rPr>
        <w:fldChar w:fldCharType="separate"/>
      </w:r>
      <w:r w:rsidR="006E2CFC">
        <w:rPr>
          <w:b/>
          <w:bCs/>
          <w:szCs w:val="24"/>
        </w:rPr>
        <w:t>9205 5160</w:t>
      </w:r>
      <w:r w:rsidRPr="001960EA">
        <w:rPr>
          <w:b/>
          <w:bCs/>
          <w:szCs w:val="24"/>
        </w:rPr>
        <w:fldChar w:fldCharType="end"/>
      </w:r>
    </w:p>
    <w:p w:rsidR="00A32942" w:rsidRPr="001960EA" w:rsidRDefault="00A32942">
      <w:pPr>
        <w:rPr>
          <w:szCs w:val="24"/>
        </w:rPr>
      </w:pPr>
    </w:p>
    <w:p w:rsidR="00A32942" w:rsidRPr="001960EA" w:rsidRDefault="00A32942">
      <w:pPr>
        <w:rPr>
          <w:szCs w:val="24"/>
        </w:rPr>
        <w:sectPr w:rsidR="00A32942" w:rsidRPr="001960EA">
          <w:type w:val="continuous"/>
          <w:pgSz w:w="11907" w:h="16840" w:code="9"/>
          <w:pgMar w:top="567" w:right="1134" w:bottom="567" w:left="1134" w:header="567" w:footer="567" w:gutter="0"/>
          <w:cols w:space="720"/>
          <w:formProt w:val="0"/>
        </w:sectPr>
      </w:pPr>
    </w:p>
    <w:p w:rsidR="00A32942" w:rsidRPr="001960EA" w:rsidRDefault="00A32942">
      <w:pPr>
        <w:rPr>
          <w:szCs w:val="24"/>
        </w:rPr>
      </w:pPr>
      <w:r w:rsidRPr="001960EA">
        <w:rPr>
          <w:szCs w:val="24"/>
        </w:rPr>
        <w:lastRenderedPageBreak/>
        <w:t xml:space="preserve"> </w:t>
      </w:r>
    </w:p>
    <w:p w:rsidR="00A32942" w:rsidRPr="001960EA" w:rsidRDefault="00A32942">
      <w:pPr>
        <w:rPr>
          <w:b/>
          <w:bCs/>
          <w:szCs w:val="24"/>
        </w:rPr>
      </w:pPr>
      <w:bookmarkStart w:id="10" w:name="PDF2_Attachments"/>
      <w:bookmarkStart w:id="11" w:name="PDF2_Attachments_14154"/>
      <w:r w:rsidRPr="001960EA">
        <w:rPr>
          <w:b/>
          <w:bCs/>
          <w:szCs w:val="24"/>
        </w:rPr>
        <w:t>Attachments</w:t>
      </w:r>
      <w:bookmarkEnd w:id="10"/>
      <w:bookmarkEnd w:id="11"/>
    </w:p>
    <w:tbl>
      <w:tblPr>
        <w:tblW w:w="0" w:type="auto"/>
        <w:tblLook w:val="0000" w:firstRow="0" w:lastRow="0" w:firstColumn="0" w:lastColumn="0" w:noHBand="0" w:noVBand="0"/>
      </w:tblPr>
      <w:tblGrid>
        <w:gridCol w:w="339"/>
        <w:gridCol w:w="5022"/>
        <w:gridCol w:w="222"/>
      </w:tblGrid>
      <w:tr w:rsidR="00085527" w:rsidRPr="001960EA" w:rsidTr="00085527">
        <w:tc>
          <w:tcPr>
            <w:tcW w:w="0" w:type="auto"/>
            <w:shd w:val="clear" w:color="auto" w:fill="auto"/>
          </w:tcPr>
          <w:p w:rsidR="00085527" w:rsidRPr="001960EA" w:rsidRDefault="00085527" w:rsidP="00085527">
            <w:pPr>
              <w:rPr>
                <w:szCs w:val="24"/>
              </w:rPr>
            </w:pPr>
            <w:bookmarkStart w:id="12" w:name="Attachments"/>
            <w:r w:rsidRPr="001960EA">
              <w:rPr>
                <w:rFonts w:cs="Arial"/>
                <w:b/>
                <w:szCs w:val="24"/>
              </w:rPr>
              <w:t>1</w:t>
            </w:r>
            <w:bookmarkStart w:id="13" w:name="PDFA_Attachment_1"/>
            <w:bookmarkStart w:id="14" w:name="PDFA_14154_1"/>
            <w:r w:rsidRPr="001960EA">
              <w:rPr>
                <w:rFonts w:cs="Arial"/>
                <w:szCs w:val="24"/>
              </w:rPr>
              <w:t xml:space="preserve"> </w:t>
            </w:r>
            <w:bookmarkEnd w:id="13"/>
            <w:bookmarkEnd w:id="14"/>
          </w:p>
        </w:tc>
        <w:tc>
          <w:tcPr>
            <w:tcW w:w="0" w:type="auto"/>
            <w:shd w:val="clear" w:color="auto" w:fill="auto"/>
          </w:tcPr>
          <w:p w:rsidR="00085527" w:rsidRPr="001960EA" w:rsidRDefault="00085527" w:rsidP="00085527">
            <w:pPr>
              <w:rPr>
                <w:szCs w:val="24"/>
              </w:rPr>
            </w:pPr>
            <w:r w:rsidRPr="001960EA">
              <w:rPr>
                <w:rFonts w:cs="Arial"/>
                <w:szCs w:val="24"/>
              </w:rPr>
              <w:t>Graffiti Management Policy 2004</w:t>
            </w:r>
          </w:p>
        </w:tc>
        <w:tc>
          <w:tcPr>
            <w:tcW w:w="0" w:type="auto"/>
            <w:shd w:val="clear" w:color="auto" w:fill="auto"/>
          </w:tcPr>
          <w:p w:rsidR="00085527" w:rsidRPr="001960EA" w:rsidRDefault="00085527" w:rsidP="00085527">
            <w:pPr>
              <w:rPr>
                <w:szCs w:val="24"/>
              </w:rPr>
            </w:pPr>
          </w:p>
        </w:tc>
      </w:tr>
      <w:tr w:rsidR="00085527" w:rsidRPr="001960EA" w:rsidTr="00085527">
        <w:tc>
          <w:tcPr>
            <w:tcW w:w="0" w:type="auto"/>
            <w:shd w:val="clear" w:color="auto" w:fill="auto"/>
          </w:tcPr>
          <w:p w:rsidR="00085527" w:rsidRPr="001960EA" w:rsidRDefault="00085527" w:rsidP="00085527">
            <w:pPr>
              <w:rPr>
                <w:rFonts w:cs="Arial"/>
                <w:b/>
                <w:szCs w:val="24"/>
              </w:rPr>
            </w:pPr>
            <w:r w:rsidRPr="001960EA">
              <w:rPr>
                <w:rFonts w:cs="Arial"/>
                <w:b/>
                <w:szCs w:val="24"/>
              </w:rPr>
              <w:t>2</w:t>
            </w:r>
            <w:bookmarkStart w:id="15" w:name="PDFA_Attachment_2"/>
            <w:bookmarkStart w:id="16" w:name="PDFA_14154_2"/>
            <w:r w:rsidRPr="001960EA">
              <w:rPr>
                <w:rFonts w:cs="Arial"/>
                <w:szCs w:val="24"/>
              </w:rPr>
              <w:t xml:space="preserve"> </w:t>
            </w:r>
            <w:bookmarkEnd w:id="15"/>
            <w:bookmarkEnd w:id="16"/>
          </w:p>
        </w:tc>
        <w:tc>
          <w:tcPr>
            <w:tcW w:w="0" w:type="auto"/>
            <w:shd w:val="clear" w:color="auto" w:fill="auto"/>
          </w:tcPr>
          <w:p w:rsidR="00085527" w:rsidRPr="001960EA" w:rsidRDefault="00085527" w:rsidP="00085527">
            <w:pPr>
              <w:rPr>
                <w:rFonts w:cs="Arial"/>
                <w:szCs w:val="24"/>
              </w:rPr>
            </w:pPr>
            <w:r w:rsidRPr="001960EA">
              <w:rPr>
                <w:rFonts w:cs="Arial"/>
                <w:szCs w:val="24"/>
              </w:rPr>
              <w:t>COY Graffiti Management Framework 2015-2019</w:t>
            </w:r>
          </w:p>
        </w:tc>
        <w:tc>
          <w:tcPr>
            <w:tcW w:w="0" w:type="auto"/>
            <w:shd w:val="clear" w:color="auto" w:fill="auto"/>
          </w:tcPr>
          <w:p w:rsidR="00085527" w:rsidRPr="001960EA" w:rsidRDefault="00085527" w:rsidP="00085527">
            <w:pPr>
              <w:rPr>
                <w:szCs w:val="24"/>
              </w:rPr>
            </w:pPr>
          </w:p>
        </w:tc>
      </w:tr>
      <w:tr w:rsidR="00085527" w:rsidRPr="001960EA" w:rsidTr="00085527">
        <w:tc>
          <w:tcPr>
            <w:tcW w:w="0" w:type="auto"/>
            <w:shd w:val="clear" w:color="auto" w:fill="auto"/>
          </w:tcPr>
          <w:p w:rsidR="00085527" w:rsidRPr="001960EA" w:rsidRDefault="00085527" w:rsidP="00085527">
            <w:pPr>
              <w:rPr>
                <w:rFonts w:cs="Arial"/>
                <w:b/>
                <w:szCs w:val="24"/>
              </w:rPr>
            </w:pPr>
            <w:r w:rsidRPr="001960EA">
              <w:rPr>
                <w:rFonts w:cs="Arial"/>
                <w:b/>
                <w:szCs w:val="24"/>
              </w:rPr>
              <w:t>3</w:t>
            </w:r>
            <w:bookmarkStart w:id="17" w:name="PDFA_Attachment_3"/>
            <w:bookmarkStart w:id="18" w:name="PDFA_14154_3"/>
            <w:r w:rsidRPr="001960EA">
              <w:rPr>
                <w:rFonts w:cs="Arial"/>
                <w:szCs w:val="24"/>
              </w:rPr>
              <w:t xml:space="preserve"> </w:t>
            </w:r>
            <w:bookmarkEnd w:id="17"/>
            <w:bookmarkEnd w:id="18"/>
          </w:p>
        </w:tc>
        <w:tc>
          <w:tcPr>
            <w:tcW w:w="0" w:type="auto"/>
            <w:shd w:val="clear" w:color="auto" w:fill="auto"/>
          </w:tcPr>
          <w:p w:rsidR="00085527" w:rsidRPr="001960EA" w:rsidRDefault="00085527" w:rsidP="00085527">
            <w:pPr>
              <w:rPr>
                <w:rFonts w:cs="Arial"/>
                <w:szCs w:val="24"/>
              </w:rPr>
            </w:pPr>
            <w:r w:rsidRPr="001960EA">
              <w:rPr>
                <w:rFonts w:cs="Arial"/>
                <w:szCs w:val="24"/>
              </w:rPr>
              <w:t>Graffiti Management Framework 2019-2022</w:t>
            </w:r>
          </w:p>
        </w:tc>
        <w:tc>
          <w:tcPr>
            <w:tcW w:w="0" w:type="auto"/>
            <w:shd w:val="clear" w:color="auto" w:fill="auto"/>
          </w:tcPr>
          <w:p w:rsidR="00085527" w:rsidRPr="001960EA" w:rsidRDefault="00085527" w:rsidP="00085527">
            <w:pPr>
              <w:rPr>
                <w:szCs w:val="24"/>
              </w:rPr>
            </w:pPr>
          </w:p>
        </w:tc>
      </w:tr>
    </w:tbl>
    <w:p w:rsidR="00A32942" w:rsidRPr="001960EA" w:rsidRDefault="00085527">
      <w:pPr>
        <w:rPr>
          <w:szCs w:val="24"/>
        </w:rPr>
      </w:pPr>
      <w:r w:rsidRPr="001960EA">
        <w:rPr>
          <w:szCs w:val="24"/>
        </w:rPr>
        <w:t xml:space="preserve"> </w:t>
      </w:r>
      <w:bookmarkEnd w:id="12"/>
    </w:p>
    <w:sectPr w:rsidR="00A32942" w:rsidRPr="001960EA">
      <w:type w:val="continuous"/>
      <w:pgSz w:w="11907" w:h="16840" w:code="9"/>
      <w:pgMar w:top="567"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75" w:rsidRDefault="000C7E75">
      <w:r>
        <w:separator/>
      </w:r>
    </w:p>
  </w:endnote>
  <w:endnote w:type="continuationSeparator" w:id="0">
    <w:p w:rsidR="000C7E75" w:rsidRDefault="000C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BF" w:rsidRDefault="00065DBF">
    <w:pPr>
      <w:tabs>
        <w:tab w:val="right" w:pos="9781"/>
      </w:tabs>
      <w:ind w:left="-142" w:right="-142"/>
      <w:jc w:val="both"/>
      <w:rPr>
        <w:bCs/>
        <w:sz w:val="16"/>
      </w:rPr>
    </w:pPr>
  </w:p>
  <w:p w:rsidR="00065DBF" w:rsidRDefault="00065DBF">
    <w:pPr>
      <w:pBdr>
        <w:top w:val="single" w:sz="8" w:space="1" w:color="auto"/>
      </w:pBdr>
      <w:tabs>
        <w:tab w:val="right" w:pos="9781"/>
      </w:tabs>
      <w:ind w:left="-142" w:right="-142"/>
      <w:jc w:val="center"/>
      <w:rPr>
        <w:rStyle w:val="PageNumber"/>
        <w:bCs/>
        <w:noProof/>
        <w:sz w:val="20"/>
      </w:rPr>
    </w:pPr>
    <w:r>
      <w:rPr>
        <w:bCs/>
        <w:sz w:val="20"/>
      </w:rPr>
      <w:t xml:space="preserve">Page </w:t>
    </w:r>
    <w:r>
      <w:rPr>
        <w:rStyle w:val="PageNumber"/>
        <w:bCs/>
        <w:noProof/>
        <w:sz w:val="20"/>
      </w:rPr>
      <w:fldChar w:fldCharType="begin"/>
    </w:r>
    <w:r>
      <w:rPr>
        <w:rStyle w:val="PageNumber"/>
        <w:bCs/>
        <w:noProof/>
        <w:sz w:val="20"/>
      </w:rPr>
      <w:instrText xml:space="preserve"> PAGE </w:instrText>
    </w:r>
    <w:r>
      <w:rPr>
        <w:rStyle w:val="PageNumber"/>
        <w:bCs/>
        <w:noProof/>
        <w:sz w:val="20"/>
      </w:rPr>
      <w:fldChar w:fldCharType="separate"/>
    </w:r>
    <w:r w:rsidR="00C556AD">
      <w:rPr>
        <w:rStyle w:val="PageNumber"/>
        <w:bCs/>
        <w:noProof/>
        <w:sz w:val="20"/>
      </w:rPr>
      <w:t>2</w:t>
    </w:r>
    <w:r>
      <w:rPr>
        <w:rStyle w:val="PageNumber"/>
        <w:bCs/>
        <w:noProof/>
        <w:sz w:val="20"/>
      </w:rPr>
      <w:fldChar w:fldCharType="end"/>
    </w:r>
    <w:r>
      <w:rPr>
        <w:rStyle w:val="PageNumber"/>
        <w:bCs/>
        <w:noProof/>
        <w:sz w:val="20"/>
      </w:rPr>
      <w:t xml:space="preserve"> of </w:t>
    </w:r>
    <w:r>
      <w:rPr>
        <w:rStyle w:val="PageNumber"/>
        <w:bCs/>
        <w:noProof/>
        <w:sz w:val="20"/>
      </w:rPr>
      <w:fldChar w:fldCharType="begin"/>
    </w:r>
    <w:r>
      <w:rPr>
        <w:rStyle w:val="PageNumber"/>
        <w:bCs/>
        <w:noProof/>
        <w:sz w:val="20"/>
      </w:rPr>
      <w:instrText xml:space="preserve"> NUMPAGES </w:instrText>
    </w:r>
    <w:r>
      <w:rPr>
        <w:rStyle w:val="PageNumber"/>
        <w:bCs/>
        <w:noProof/>
        <w:sz w:val="20"/>
      </w:rPr>
      <w:fldChar w:fldCharType="separate"/>
    </w:r>
    <w:r w:rsidR="00C556AD">
      <w:rPr>
        <w:rStyle w:val="PageNumber"/>
        <w:bCs/>
        <w:noProof/>
        <w:sz w:val="20"/>
      </w:rPr>
      <w:t>5</w:t>
    </w:r>
    <w:r>
      <w:rPr>
        <w:rStyle w:val="PageNumber"/>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BF" w:rsidRDefault="00065DBF">
    <w:pPr>
      <w:tabs>
        <w:tab w:val="right" w:pos="9781"/>
      </w:tabs>
      <w:ind w:left="-142" w:right="-142"/>
      <w:jc w:val="both"/>
      <w:rPr>
        <w:bCs/>
        <w:sz w:val="16"/>
      </w:rPr>
    </w:pPr>
  </w:p>
  <w:p w:rsidR="00065DBF" w:rsidRDefault="00065DBF">
    <w:pPr>
      <w:pBdr>
        <w:top w:val="single" w:sz="8" w:space="1" w:color="auto"/>
      </w:pBdr>
      <w:tabs>
        <w:tab w:val="right" w:pos="9781"/>
      </w:tabs>
      <w:ind w:left="-142" w:right="-142"/>
      <w:jc w:val="center"/>
      <w:rPr>
        <w:rStyle w:val="PageNumber"/>
        <w:bCs/>
        <w:noProof/>
        <w:sz w:val="20"/>
      </w:rPr>
    </w:pPr>
    <w:r>
      <w:rPr>
        <w:bCs/>
        <w:sz w:val="20"/>
      </w:rPr>
      <w:t xml:space="preserve">Page </w:t>
    </w:r>
    <w:r>
      <w:rPr>
        <w:rStyle w:val="PageNumber"/>
        <w:bCs/>
        <w:noProof/>
        <w:sz w:val="20"/>
      </w:rPr>
      <w:fldChar w:fldCharType="begin"/>
    </w:r>
    <w:r>
      <w:rPr>
        <w:rStyle w:val="PageNumber"/>
        <w:bCs/>
        <w:noProof/>
        <w:sz w:val="20"/>
      </w:rPr>
      <w:instrText xml:space="preserve"> PAGE </w:instrText>
    </w:r>
    <w:r>
      <w:rPr>
        <w:rStyle w:val="PageNumber"/>
        <w:bCs/>
        <w:noProof/>
        <w:sz w:val="20"/>
      </w:rPr>
      <w:fldChar w:fldCharType="separate"/>
    </w:r>
    <w:r w:rsidR="00C556AD">
      <w:rPr>
        <w:rStyle w:val="PageNumber"/>
        <w:bCs/>
        <w:noProof/>
        <w:sz w:val="20"/>
      </w:rPr>
      <w:t>5</w:t>
    </w:r>
    <w:r>
      <w:rPr>
        <w:rStyle w:val="PageNumber"/>
        <w:bCs/>
        <w:noProof/>
        <w:sz w:val="20"/>
      </w:rPr>
      <w:fldChar w:fldCharType="end"/>
    </w:r>
    <w:r>
      <w:rPr>
        <w:rStyle w:val="PageNumber"/>
        <w:bCs/>
        <w:noProof/>
        <w:sz w:val="20"/>
      </w:rPr>
      <w:t xml:space="preserve"> of </w:t>
    </w:r>
    <w:r>
      <w:rPr>
        <w:rStyle w:val="PageNumber"/>
        <w:bCs/>
        <w:noProof/>
        <w:sz w:val="20"/>
      </w:rPr>
      <w:fldChar w:fldCharType="begin"/>
    </w:r>
    <w:r>
      <w:rPr>
        <w:rStyle w:val="PageNumber"/>
        <w:bCs/>
        <w:noProof/>
        <w:sz w:val="20"/>
      </w:rPr>
      <w:instrText xml:space="preserve"> NUMPAGES </w:instrText>
    </w:r>
    <w:r>
      <w:rPr>
        <w:rStyle w:val="PageNumber"/>
        <w:bCs/>
        <w:noProof/>
        <w:sz w:val="20"/>
      </w:rPr>
      <w:fldChar w:fldCharType="separate"/>
    </w:r>
    <w:r w:rsidR="00C556AD">
      <w:rPr>
        <w:rStyle w:val="PageNumber"/>
        <w:bCs/>
        <w:noProof/>
        <w:sz w:val="20"/>
      </w:rPr>
      <w:t>5</w:t>
    </w:r>
    <w:r>
      <w:rPr>
        <w:rStyle w:val="PageNumber"/>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75" w:rsidRDefault="000C7E75">
      <w:r>
        <w:separator/>
      </w:r>
    </w:p>
  </w:footnote>
  <w:footnote w:type="continuationSeparator" w:id="0">
    <w:p w:rsidR="000C7E75" w:rsidRDefault="000C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BF" w:rsidRDefault="00065DBF">
    <w:pPr>
      <w:pBdr>
        <w:bottom w:val="single" w:sz="4" w:space="1" w:color="auto"/>
      </w:pBdr>
      <w:tabs>
        <w:tab w:val="left" w:pos="-1701"/>
        <w:tab w:val="right" w:pos="9781"/>
      </w:tabs>
      <w:ind w:left="-142" w:right="-142"/>
    </w:pPr>
    <w:r>
      <w:rPr>
        <w:i/>
        <w:iCs/>
      </w:rPr>
      <w:fldChar w:fldCharType="begin"/>
    </w:r>
    <w:r>
      <w:rPr>
        <w:i/>
        <w:iCs/>
      </w:rPr>
      <w:instrText xml:space="preserve">DOCVARIABLE "dvCommitteeName" \*Charformat </w:instrText>
    </w:r>
    <w:r>
      <w:rPr>
        <w:i/>
        <w:iCs/>
      </w:rPr>
      <w:fldChar w:fldCharType="separate"/>
    </w:r>
    <w:r w:rsidR="006E2CFC">
      <w:rPr>
        <w:i/>
        <w:iCs/>
      </w:rPr>
      <w:t>Ordinary Council Meeting</w:t>
    </w:r>
    <w:r>
      <w:rPr>
        <w:i/>
        <w:iCs/>
      </w:rPr>
      <w:fldChar w:fldCharType="end"/>
    </w:r>
    <w:r>
      <w:rPr>
        <w:i/>
        <w:iCs/>
      </w:rPr>
      <w:tab/>
      <w:t xml:space="preserve"> </w:t>
    </w:r>
    <w:r>
      <w:rPr>
        <w:i/>
        <w:iCs/>
      </w:rPr>
      <w:fldChar w:fldCharType="begin"/>
    </w:r>
    <w:r>
      <w:rPr>
        <w:i/>
        <w:iCs/>
      </w:rPr>
      <w:instrText xml:space="preserve">DOCVARIABLE "dvDateMeeting" \@ "d MMMM yyyy" \*Charformat </w:instrText>
    </w:r>
    <w:r>
      <w:rPr>
        <w:i/>
        <w:iCs/>
      </w:rPr>
      <w:fldChar w:fldCharType="separate"/>
    </w:r>
    <w:r w:rsidR="006E2CFC">
      <w:rPr>
        <w:i/>
        <w:iCs/>
      </w:rPr>
      <w:t>4 December 2018</w:t>
    </w:r>
    <w:r>
      <w:rPr>
        <w:i/>
        <w:iCs/>
      </w:rPr>
      <w:fldChar w:fldCharType="end"/>
    </w:r>
  </w:p>
  <w:p w:rsidR="00065DBF" w:rsidRDefault="00065DBF">
    <w:pPr>
      <w:tabs>
        <w:tab w:val="left" w:pos="-1701"/>
        <w:tab w:val="left" w:pos="-142"/>
        <w:tab w:val="right" w:pos="9781"/>
      </w:tabs>
      <w:ind w:left="-142" w:right="-142"/>
      <w:rPr>
        <w:sz w:val="12"/>
        <w:szCs w:val="12"/>
      </w:rPr>
    </w:pPr>
  </w:p>
  <w:p w:rsidR="00065DBF" w:rsidRDefault="00065DBF">
    <w:pPr>
      <w:tabs>
        <w:tab w:val="left" w:pos="-142"/>
        <w:tab w:val="left" w:pos="0"/>
        <w:tab w:val="right" w:pos="9781"/>
      </w:tabs>
      <w:ind w:left="-142" w:right="-142"/>
      <w:rPr>
        <w:i/>
        <w:iCs/>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51415"/>
    <w:multiLevelType w:val="multilevel"/>
    <w:tmpl w:val="3FB67B4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9A13C65"/>
    <w:multiLevelType w:val="multilevel"/>
    <w:tmpl w:val="3FB67B4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B424715"/>
    <w:multiLevelType w:val="multilevel"/>
    <w:tmpl w:val="3FB67B4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C700CF5"/>
    <w:multiLevelType w:val="multilevel"/>
    <w:tmpl w:val="A580A5D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none"/>
      <w:lvlText w:val="-"/>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none"/>
      <w:lvlText w:val="-"/>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4">
    <w:nsid w:val="38D16CEF"/>
    <w:multiLevelType w:val="multilevel"/>
    <w:tmpl w:val="438CA12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117C89"/>
    <w:multiLevelType w:val="multilevel"/>
    <w:tmpl w:val="E02A5AC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nsid w:val="447B62A2"/>
    <w:multiLevelType w:val="hybridMultilevel"/>
    <w:tmpl w:val="4DDC41D4"/>
    <w:lvl w:ilvl="0" w:tplc="443AD374">
      <w:start w:val="1"/>
      <w:numFmt w:val="decimal"/>
      <w:lvlText w:val="(%1)"/>
      <w:lvlJc w:val="left"/>
      <w:pPr>
        <w:ind w:left="720" w:hanging="360"/>
      </w:pPr>
      <w:rPr>
        <w:rFonts w:hint="default"/>
      </w:rPr>
    </w:lvl>
    <w:lvl w:ilvl="1" w:tplc="19A4EAB0">
      <w:start w:val="1"/>
      <w:numFmt w:val="lowerLetter"/>
      <w:lvlText w:val="(%2)"/>
      <w:lvlJc w:val="left"/>
      <w:pPr>
        <w:ind w:left="1440" w:hanging="360"/>
      </w:pPr>
      <w:rPr>
        <w:rFonts w:hint="default"/>
      </w:rPr>
    </w:lvl>
    <w:lvl w:ilvl="2" w:tplc="382A0A7A">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5A475C3"/>
    <w:multiLevelType w:val="hybridMultilevel"/>
    <w:tmpl w:val="56462354"/>
    <w:lvl w:ilvl="0" w:tplc="C082F77C">
      <w:start w:val="1"/>
      <w:numFmt w:val="decimal"/>
      <w:pStyle w:val="Recommendation"/>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1F73808"/>
    <w:multiLevelType w:val="hybridMultilevel"/>
    <w:tmpl w:val="9F446FD4"/>
    <w:lvl w:ilvl="0" w:tplc="35AC913A">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382A0A7A">
      <w:start w:val="1"/>
      <w:numFmt w:val="lowerRoman"/>
      <w:lvlText w:val="(%3)"/>
      <w:lvlJc w:val="right"/>
      <w:pPr>
        <w:ind w:left="2367" w:hanging="180"/>
      </w:pPr>
      <w:rPr>
        <w:rFonts w:hint="default"/>
      </w:r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51FD1D87"/>
    <w:multiLevelType w:val="hybridMultilevel"/>
    <w:tmpl w:val="F7AAE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220B32"/>
    <w:multiLevelType w:val="hybridMultilevel"/>
    <w:tmpl w:val="77B02506"/>
    <w:lvl w:ilvl="0" w:tplc="35AC913A">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57B75575"/>
    <w:multiLevelType w:val="hybridMultilevel"/>
    <w:tmpl w:val="51E8AE48"/>
    <w:lvl w:ilvl="0" w:tplc="35AC913A">
      <w:start w:val="1"/>
      <w:numFmt w:val="decimal"/>
      <w:lvlText w:val="%1."/>
      <w:lvlJc w:val="left"/>
      <w:pPr>
        <w:ind w:left="927" w:hanging="360"/>
      </w:pPr>
      <w:rPr>
        <w:rFonts w:hint="default"/>
      </w:rPr>
    </w:lvl>
    <w:lvl w:ilvl="1" w:tplc="2F38F5B2">
      <w:start w:val="1"/>
      <w:numFmt w:val="lowerLetter"/>
      <w:lvlText w:val="(%2)"/>
      <w:lvlJc w:val="left"/>
      <w:pPr>
        <w:ind w:left="1647" w:hanging="360"/>
      </w:pPr>
      <w:rPr>
        <w:rFonts w:hint="default"/>
      </w:r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5D997B7F"/>
    <w:multiLevelType w:val="multilevel"/>
    <w:tmpl w:val="4DDAF2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ED847BC"/>
    <w:multiLevelType w:val="hybridMultilevel"/>
    <w:tmpl w:val="7DB61DE2"/>
    <w:lvl w:ilvl="0" w:tplc="35AC91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098741A"/>
    <w:multiLevelType w:val="hybridMultilevel"/>
    <w:tmpl w:val="AE0A50CE"/>
    <w:lvl w:ilvl="0" w:tplc="35AC91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CC50E59"/>
    <w:multiLevelType w:val="multilevel"/>
    <w:tmpl w:val="15F48992"/>
    <w:lvl w:ilvl="0">
      <w:start w:val="1"/>
      <w:numFmt w:val="decimal"/>
      <w:lvlText w:val="%1."/>
      <w:lvlJc w:val="left"/>
      <w:pPr>
        <w:tabs>
          <w:tab w:val="num" w:pos="927"/>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E185D38"/>
    <w:multiLevelType w:val="multilevel"/>
    <w:tmpl w:val="E02A5AC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7">
    <w:nsid w:val="720746DF"/>
    <w:multiLevelType w:val="hybridMultilevel"/>
    <w:tmpl w:val="946ECC74"/>
    <w:lvl w:ilvl="0" w:tplc="443AD374">
      <w:start w:val="1"/>
      <w:numFmt w:val="decimal"/>
      <w:lvlText w:val="(%1)"/>
      <w:lvlJc w:val="left"/>
      <w:pPr>
        <w:ind w:left="720" w:hanging="360"/>
      </w:pPr>
      <w:rPr>
        <w:rFonts w:hint="default"/>
      </w:rPr>
    </w:lvl>
    <w:lvl w:ilvl="1" w:tplc="19A4EAB0">
      <w:start w:val="1"/>
      <w:numFmt w:val="lowerLetter"/>
      <w:lvlText w:val="(%2)"/>
      <w:lvlJc w:val="left"/>
      <w:pPr>
        <w:ind w:left="1440" w:hanging="360"/>
      </w:pPr>
      <w:rPr>
        <w:rFonts w:hint="default"/>
      </w:rPr>
    </w:lvl>
    <w:lvl w:ilvl="2" w:tplc="382A0A7A">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515CE6"/>
    <w:multiLevelType w:val="hybridMultilevel"/>
    <w:tmpl w:val="478A077A"/>
    <w:lvl w:ilvl="0" w:tplc="35AC913A">
      <w:start w:val="1"/>
      <w:numFmt w:val="decimal"/>
      <w:lvlText w:val="%1."/>
      <w:lvlJc w:val="left"/>
      <w:pPr>
        <w:tabs>
          <w:tab w:val="num" w:pos="567"/>
        </w:tabs>
        <w:ind w:left="567" w:hanging="567"/>
      </w:pPr>
      <w:rPr>
        <w:rFonts w:hint="default"/>
      </w:rPr>
    </w:lvl>
    <w:lvl w:ilvl="1" w:tplc="2F38F5B2">
      <w:start w:val="1"/>
      <w:numFmt w:val="lowerLetter"/>
      <w:lvlText w:val="(%2)"/>
      <w:lvlJc w:val="left"/>
      <w:pPr>
        <w:tabs>
          <w:tab w:val="num" w:pos="1134"/>
        </w:tabs>
        <w:ind w:left="1134" w:hanging="567"/>
      </w:pPr>
      <w:rPr>
        <w:rFonts w:hint="default"/>
      </w:rPr>
    </w:lvl>
    <w:lvl w:ilvl="2" w:tplc="382A0A7A">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2"/>
  </w:num>
  <w:num w:numId="4">
    <w:abstractNumId w:val="15"/>
  </w:num>
  <w:num w:numId="5">
    <w:abstractNumId w:val="1"/>
  </w:num>
  <w:num w:numId="6">
    <w:abstractNumId w:val="3"/>
  </w:num>
  <w:num w:numId="7">
    <w:abstractNumId w:val="2"/>
  </w:num>
  <w:num w:numId="8">
    <w:abstractNumId w:val="0"/>
  </w:num>
  <w:num w:numId="9">
    <w:abstractNumId w:val="4"/>
  </w:num>
  <w:num w:numId="10">
    <w:abstractNumId w:val="17"/>
  </w:num>
  <w:num w:numId="11">
    <w:abstractNumId w:val="6"/>
  </w:num>
  <w:num w:numId="12">
    <w:abstractNumId w:val="14"/>
  </w:num>
  <w:num w:numId="13">
    <w:abstractNumId w:val="13"/>
  </w:num>
  <w:num w:numId="14">
    <w:abstractNumId w:val="10"/>
  </w:num>
  <w:num w:numId="15">
    <w:abstractNumId w:val="8"/>
  </w:num>
  <w:num w:numId="16">
    <w:abstractNumId w:val="11"/>
  </w:num>
  <w:num w:numId="17">
    <w:abstractNumId w:val="1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c4VkobMf9BXa7xIO3eUzDMIxaLfObFdCRpwYjXaPc51FpkyIJbELt7+xFwLHphgHI1v7wfsHODSCqaBAZYnQ==" w:salt="UefN088OXLtGOtwski+SUw=="/>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ctualAgendaSection" w:val="Council Business Report"/>
    <w:docVar w:name="dvActualAgendaSectionsId" w:val="1"/>
    <w:docVar w:name="dvAgendaItem" w:val="Standard Report"/>
    <w:docVar w:name="dvAgendaItemAbbreviation" w:val="SR"/>
    <w:docVar w:name="dvAgendaItemsID" w:val="1"/>
    <w:docVar w:name="dvAgendaSection" w:val="Council Business Report"/>
    <w:docVar w:name="dvAgendaSectionsID" w:val="1"/>
    <w:docVar w:name="dvApproved" w:val="True"/>
    <w:docVar w:name="dvApproversArray" w:val="1824þ2234þ2146þ"/>
    <w:docVar w:name="dvAttachmentConfidentialFlag" w:val="False"/>
    <w:docVar w:name="dvAttachmentCount" w:val="3"/>
    <w:docVar w:name="dvAttachmentPages" w:val="0"/>
    <w:docVar w:name="dvAttachmentsArray" w:val="Graffiti Management Policy 2004ý0ýýýýýFalseýFalseýFalseý1ýD12/47026ý0ýFalseý542172977ýFalseýý14/11/2018 8:34:43 AMýýTrueýTrueýTrueýTrueþCOY Graffiti Management Framework 2015-2019ý0ýýýýýFalseýFalseýFalseý1ýD16/18168ý0ýFalseý542172978ýFalseýý14/11/2018 8:34:43 AMýýTrueýTrueýTrueýTrueþGraffiti Management Framework 2019-2022ý0ýýýýýFalseýFalseýFalseý1ýD18/204510ý0ýFalseý542173051ýFalseýý28/11/2018 9:29:15 AMýýTrueýTrueýTrueýFalse"/>
    <w:docVar w:name="dvAttachmentsChanged" w:val="0"/>
    <w:docVar w:name="dvAuthor" w:val="Sarah Jaggard"/>
    <w:docVar w:name="dvAuthor2" w:val=" "/>
    <w:docVar w:name="dvAuthor3" w:val=" "/>
    <w:docVar w:name="dvAuthorID" w:val="2078"/>
    <w:docVar w:name="dvAuthorID2" w:val=" "/>
    <w:docVar w:name="dvAuthorID3" w:val=" "/>
    <w:docVar w:name="dvAuthorPhone" w:val="9205 5160"/>
    <w:docVar w:name="dvAuthors" w:val="Community Advocacy Team Leader "/>
    <w:docVar w:name="dvAuthorsArray" w:val="2078þ"/>
    <w:docVar w:name="dvAuthorsNameInitials" w:val=" "/>
    <w:docVar w:name="dvAuthorTitle" w:val="Community Advocacy Team Leader "/>
    <w:docVar w:name="dvAuthorTitle2" w:val=" "/>
    <w:docVar w:name="dvAuthorTitle3" w:val=" "/>
    <w:docVar w:name="dvChairmansCommitteeArray" w:val=" "/>
    <w:docVar w:name="dvClosedStatusChanged" w:val="False"/>
    <w:docVar w:name="dvCommittee" w:val="Council"/>
    <w:docVar w:name="dvCommitteeAbbreviation" w:val="OC"/>
    <w:docVar w:name="dvCommitteeEmailAddress" w:val=" "/>
    <w:docVar w:name="dvCommitteeID" w:val="1"/>
    <w:docVar w:name="dvCommitteeName" w:val="Ordinary Council Meeting"/>
    <w:docVar w:name="dvCommitteeQuorum" w:val=" "/>
    <w:docVar w:name="dvCommitteeReportId" w:val="0"/>
    <w:docVar w:name="dvConfidentialText" w:val=" "/>
    <w:docVar w:name="dvConfidentialType" w:val="P"/>
    <w:docVar w:name="dvCorroID" w:val="14154"/>
    <w:docVar w:name="dvCouncilId" w:val="0"/>
    <w:docVar w:name="dvCouncilText" w:val=" "/>
    <w:docVar w:name="dvCurrentReferencesArray" w:val=" "/>
    <w:docVar w:name="dvDAApplicant" w:val=" "/>
    <w:docVar w:name="dvDAOwner" w:val=" "/>
    <w:docVar w:name="dvDate" w:val="8/11/2018"/>
    <w:docVar w:name="dvDateMeeting" w:val="4 December 2018"/>
    <w:docVar w:name="dvDateMeetingDisplay" w:val="4 December 2018"/>
    <w:docVar w:name="dvDateMeetingId" w:val="2636"/>
    <w:docVar w:name="dvDateModified" w:val="29/11/2018"/>
    <w:docVar w:name="dvDeferredFromDate" w:val="31/12/1899"/>
    <w:docVar w:name="dvDeferredFromMeetingId" w:val="0"/>
    <w:docVar w:name="dvDeferredFromSpecialFlag" w:val="False"/>
    <w:docVar w:name="dvDivisionHeadName" w:val="Vijaya Vaidyanath"/>
    <w:docVar w:name="dvDivisionID" w:val="1"/>
    <w:docVar w:name="dvDivisionName" w:val="Chief Executive Officer's Office"/>
    <w:docVar w:name="dvDocumentChanged" w:val="0"/>
    <w:docVar w:name="dvDocumentTypeName" w:val=" "/>
    <w:docVar w:name="dvDoNotCheckIn" w:val="0"/>
    <w:docVar w:name="dvEDMSContainerID" w:val="F11/48"/>
    <w:docVar w:name="dvEDMSContainerTitle" w:val="COUNCIL - Council Meetings - Council Meetings - 2011 - current"/>
    <w:docVar w:name="dvEDRMSDestinationFolderId" w:val=" "/>
    <w:docVar w:name="dvEDRMSDestinationFolderTitle" w:val=" "/>
    <w:docVar w:name="dvFileName" w:val="OC_04122018_SR_2636_2.DOCX"/>
    <w:docVar w:name="dvFileNumber" w:val="D18/191607"/>
    <w:docVar w:name="dvFilePath" w:val="MY DOCUMENTS"/>
    <w:docVar w:name="dvFileRevisionNotRetained" w:val="0"/>
    <w:docVar w:name="dvFirstTime" w:val="No"/>
    <w:docVar w:name="dvForAction" w:val="1"/>
    <w:docVar w:name="dvForActionCompletionDate" w:val="18 December 2018"/>
    <w:docVar w:name="dvForceRevision" w:val="0"/>
    <w:docVar w:name="dvItemNumber" w:val="3"/>
    <w:docVar w:name="dvItemNumberMasked" w:val="11.3"/>
    <w:docVar w:name="dvItemNumberMaskIdentifier" w:val=" "/>
    <w:docVar w:name="dvLastSecurityLogins" w:val=" "/>
    <w:docVar w:name="dvMasterProgramId" w:val="0"/>
    <w:docVar w:name="dvMasterProgramItemsArray" w:val=" "/>
    <w:docVar w:name="dvMasterProgramName" w:val=" "/>
    <w:docVar w:name="dvMasterSequenceNumber" w:val="3"/>
    <w:docVar w:name="dvMinutedForMayor" w:val="0"/>
    <w:docVar w:name="dvMinutedForName" w:val=" "/>
    <w:docVar w:name="dvMinutedForTitle" w:val=" "/>
    <w:docVar w:name="dvNewDoc" w:val=" "/>
    <w:docVar w:name="dvOfficers" w:val="Community Partnerships Unit Manager; Acting Group Manager People, Culture and Community; Director City Works and Assets"/>
    <w:docVar w:name="dvOfficersArray" w:val="Aldo MalavisiýChief Executive Officer's OfficeþGracie KarabinisýChief Executive Officer's OfficeþChris LeiversýCity Works and Assetsþ"/>
    <w:docVar w:name="dvOldChairmansCommitteeArray" w:val=" "/>
    <w:docVar w:name="dvOldPresentationsArray" w:val=" "/>
    <w:docVar w:name="dvOrderNumber" w:val="4"/>
    <w:docVar w:name="dvOrigRecommendationLength" w:val="0"/>
    <w:docVar w:name="dvOrigSectionCount" w:val="6"/>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Aldo Malavisi"/>
    <w:docVar w:name="dvPurposeWithSoftReturns" w:val="Aldo Malavisi"/>
    <w:docVar w:name="dvReassignFileName" w:val="False"/>
    <w:docVar w:name="dvRecommendedCommitteeId" w:val="0"/>
    <w:docVar w:name="dvRecommendedCommitteeName" w:val=" "/>
    <w:docVar w:name="dvRecommendedMeetingDate" w:val="30 December 1899"/>
    <w:docVar w:name="dvRecommendedMeetingScheduleId" w:val="0"/>
    <w:docVar w:name="dvRecordIdAlternate" w:val="D18/191607"/>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2"/>
    <w:docVar w:name="dvRelatedReportId" w:val="0"/>
    <w:docVar w:name="dvReportFrom" w:val="Community Partnerships Unit Manager"/>
    <w:docVar w:name="dvReportName" w:val="11.3"/>
    <w:docVar w:name="dvReportNumber" w:val="11"/>
    <w:docVar w:name="dvReportTo" w:val="General Manager"/>
    <w:docVar w:name="dvRequestors" w:val=" "/>
    <w:docVar w:name="dvRequestors2Array" w:val=" "/>
    <w:docVar w:name="dvRequestorsArray" w:val=" "/>
    <w:docVar w:name="dvSequenceNumber" w:val="3"/>
    <w:docVar w:name="dvSpecialFlag" w:val="False"/>
    <w:docVar w:name="dvSubject" w:val="Update of Revision of Council's Graffiti Management Framework"/>
    <w:docVar w:name="dvSubjectWithSoftReturns" w:val="Update of Revision of Council's Graffiti Management Framework"/>
    <w:docVar w:name="dvSupplementary" w:val="0"/>
    <w:docVar w:name="dvTitle" w:val="General Manager - 4 00 2018"/>
    <w:docVar w:name="dvTypistInitials" w:val="SJ"/>
    <w:docVar w:name="dvUpdateDatabase" w:val="0"/>
    <w:docVar w:name="dvUtility" w:val=" "/>
    <w:docVar w:name="dvUtilityCheckbox" w:val="0"/>
    <w:docVar w:name="dvUtilityCheckbox2" w:val="0"/>
    <w:docVar w:name="dvVersion" w:val="01"/>
    <w:docVar w:name="dvYear" w:val="2018"/>
  </w:docVars>
  <w:rsids>
    <w:rsidRoot w:val="00A32942"/>
    <w:rsid w:val="000169D5"/>
    <w:rsid w:val="00032F5A"/>
    <w:rsid w:val="00035BA5"/>
    <w:rsid w:val="0005610F"/>
    <w:rsid w:val="00065DBF"/>
    <w:rsid w:val="00070864"/>
    <w:rsid w:val="00085527"/>
    <w:rsid w:val="0009441B"/>
    <w:rsid w:val="000A156A"/>
    <w:rsid w:val="000C7E75"/>
    <w:rsid w:val="000D69DD"/>
    <w:rsid w:val="000F266E"/>
    <w:rsid w:val="00101764"/>
    <w:rsid w:val="00131615"/>
    <w:rsid w:val="00147544"/>
    <w:rsid w:val="0017122C"/>
    <w:rsid w:val="001960EA"/>
    <w:rsid w:val="001A52CD"/>
    <w:rsid w:val="001B639C"/>
    <w:rsid w:val="001B6606"/>
    <w:rsid w:val="001C704E"/>
    <w:rsid w:val="0020101F"/>
    <w:rsid w:val="00221A54"/>
    <w:rsid w:val="00245563"/>
    <w:rsid w:val="00263F1C"/>
    <w:rsid w:val="00284FD5"/>
    <w:rsid w:val="002F28DA"/>
    <w:rsid w:val="00331A3E"/>
    <w:rsid w:val="00345082"/>
    <w:rsid w:val="003B345B"/>
    <w:rsid w:val="003C5E31"/>
    <w:rsid w:val="003D3D5A"/>
    <w:rsid w:val="003F2787"/>
    <w:rsid w:val="00413787"/>
    <w:rsid w:val="00417A4D"/>
    <w:rsid w:val="00436EA3"/>
    <w:rsid w:val="00443DDE"/>
    <w:rsid w:val="00454D75"/>
    <w:rsid w:val="00470DAB"/>
    <w:rsid w:val="00484208"/>
    <w:rsid w:val="004936CA"/>
    <w:rsid w:val="00496202"/>
    <w:rsid w:val="004E5AD3"/>
    <w:rsid w:val="004F347F"/>
    <w:rsid w:val="00503C66"/>
    <w:rsid w:val="005471FD"/>
    <w:rsid w:val="00547627"/>
    <w:rsid w:val="00564EAE"/>
    <w:rsid w:val="005A6FB1"/>
    <w:rsid w:val="005D5FF6"/>
    <w:rsid w:val="00600E40"/>
    <w:rsid w:val="00650DC9"/>
    <w:rsid w:val="00661CAA"/>
    <w:rsid w:val="00665C66"/>
    <w:rsid w:val="006710AD"/>
    <w:rsid w:val="00673E8B"/>
    <w:rsid w:val="00681473"/>
    <w:rsid w:val="00692443"/>
    <w:rsid w:val="006A736E"/>
    <w:rsid w:val="006C73D5"/>
    <w:rsid w:val="006E2CFC"/>
    <w:rsid w:val="006E4DD0"/>
    <w:rsid w:val="00704078"/>
    <w:rsid w:val="00705079"/>
    <w:rsid w:val="00716897"/>
    <w:rsid w:val="00735AD6"/>
    <w:rsid w:val="007429AE"/>
    <w:rsid w:val="00764796"/>
    <w:rsid w:val="007731B2"/>
    <w:rsid w:val="007957BD"/>
    <w:rsid w:val="00797AE1"/>
    <w:rsid w:val="007A2635"/>
    <w:rsid w:val="007A391E"/>
    <w:rsid w:val="007B23F7"/>
    <w:rsid w:val="007C07DD"/>
    <w:rsid w:val="007E68FC"/>
    <w:rsid w:val="007E6BC7"/>
    <w:rsid w:val="008012A2"/>
    <w:rsid w:val="00805E49"/>
    <w:rsid w:val="00824383"/>
    <w:rsid w:val="0084373B"/>
    <w:rsid w:val="0085169A"/>
    <w:rsid w:val="008651FF"/>
    <w:rsid w:val="0087279B"/>
    <w:rsid w:val="00874051"/>
    <w:rsid w:val="008B4D13"/>
    <w:rsid w:val="008E0771"/>
    <w:rsid w:val="008E45D4"/>
    <w:rsid w:val="00954BF9"/>
    <w:rsid w:val="009A17A3"/>
    <w:rsid w:val="009A4C29"/>
    <w:rsid w:val="009B6899"/>
    <w:rsid w:val="009C0089"/>
    <w:rsid w:val="009F4A47"/>
    <w:rsid w:val="00A000E8"/>
    <w:rsid w:val="00A12DDD"/>
    <w:rsid w:val="00A23258"/>
    <w:rsid w:val="00A32942"/>
    <w:rsid w:val="00A32B12"/>
    <w:rsid w:val="00A3310C"/>
    <w:rsid w:val="00A37F72"/>
    <w:rsid w:val="00A41539"/>
    <w:rsid w:val="00A533B5"/>
    <w:rsid w:val="00A666BB"/>
    <w:rsid w:val="00AB4CA3"/>
    <w:rsid w:val="00AD05EB"/>
    <w:rsid w:val="00AF3017"/>
    <w:rsid w:val="00B00391"/>
    <w:rsid w:val="00B17AA3"/>
    <w:rsid w:val="00B7655B"/>
    <w:rsid w:val="00B958D1"/>
    <w:rsid w:val="00BA51BD"/>
    <w:rsid w:val="00BF7758"/>
    <w:rsid w:val="00BF78D0"/>
    <w:rsid w:val="00BF7EA7"/>
    <w:rsid w:val="00C22BE0"/>
    <w:rsid w:val="00C40ACA"/>
    <w:rsid w:val="00C41B9E"/>
    <w:rsid w:val="00C51015"/>
    <w:rsid w:val="00C556AD"/>
    <w:rsid w:val="00C64B3E"/>
    <w:rsid w:val="00C6542F"/>
    <w:rsid w:val="00C8766A"/>
    <w:rsid w:val="00C90F74"/>
    <w:rsid w:val="00C96392"/>
    <w:rsid w:val="00CE5D37"/>
    <w:rsid w:val="00D00311"/>
    <w:rsid w:val="00D10F55"/>
    <w:rsid w:val="00D250CC"/>
    <w:rsid w:val="00D4676A"/>
    <w:rsid w:val="00D5503B"/>
    <w:rsid w:val="00D556D3"/>
    <w:rsid w:val="00D641D9"/>
    <w:rsid w:val="00DE153D"/>
    <w:rsid w:val="00DE4EFA"/>
    <w:rsid w:val="00DF0726"/>
    <w:rsid w:val="00DF4436"/>
    <w:rsid w:val="00E205E1"/>
    <w:rsid w:val="00E21235"/>
    <w:rsid w:val="00E83CA8"/>
    <w:rsid w:val="00E97223"/>
    <w:rsid w:val="00EB32C2"/>
    <w:rsid w:val="00EC6E15"/>
    <w:rsid w:val="00EE3576"/>
    <w:rsid w:val="00F37D00"/>
    <w:rsid w:val="00F73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825901-1291-4714-8CB7-C1CDE24D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40"/>
    <w:rPr>
      <w:rFonts w:ascii="Arial" w:hAnsi="Arial"/>
      <w:sz w:val="22"/>
      <w:szCs w:val="22"/>
      <w:lang w:eastAsia="en-US"/>
    </w:rPr>
  </w:style>
  <w:style w:type="paragraph" w:styleId="Heading1">
    <w:name w:val="heading 1"/>
    <w:basedOn w:val="Normal"/>
    <w:next w:val="Normal"/>
    <w:qFormat/>
    <w:pPr>
      <w:keepNext/>
      <w:spacing w:after="240"/>
      <w:outlineLvl w:val="0"/>
    </w:pPr>
    <w:rPr>
      <w:b/>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
        <w:tab w:val="center" w:pos="4320"/>
        <w:tab w:val="right" w:pos="9400"/>
      </w:tabs>
      <w:jc w:val="center"/>
    </w:pPr>
    <w:rPr>
      <w:rFonts w:cs="Arial"/>
      <w:b/>
      <w:noProof/>
      <w:sz w:val="24"/>
    </w:rPr>
  </w:style>
  <w:style w:type="paragraph" w:styleId="Footer">
    <w:name w:val="footer"/>
    <w:basedOn w:val="Normal"/>
    <w:pPr>
      <w:pBdr>
        <w:top w:val="single" w:sz="4" w:space="1" w:color="auto"/>
      </w:pBdr>
      <w:tabs>
        <w:tab w:val="center" w:pos="4320"/>
        <w:tab w:val="right" w:pos="9214"/>
      </w:tabs>
    </w:pPr>
    <w:rPr>
      <w:rFonts w:cs="Arial"/>
      <w:b/>
      <w:noProof/>
    </w:rPr>
  </w:style>
  <w:style w:type="character" w:styleId="PageNumber">
    <w:name w:val="page number"/>
    <w:basedOn w:val="DefaultParagraphFont"/>
  </w:style>
  <w:style w:type="paragraph" w:customStyle="1" w:styleId="Recommendation">
    <w:name w:val="Recommendation"/>
    <w:basedOn w:val="Normal"/>
    <w:pPr>
      <w:numPr>
        <w:numId w:val="1"/>
      </w:numPr>
      <w:spacing w:before="120" w:after="120"/>
      <w:jc w:val="both"/>
    </w:pPr>
    <w:rPr>
      <w:szCs w:val="24"/>
    </w:rPr>
  </w:style>
  <w:style w:type="character" w:styleId="Hyperlink">
    <w:name w:val="Hyperlink"/>
    <w:basedOn w:val="DefaultParagraphFont"/>
    <w:rsid w:val="00DE4EFA"/>
    <w:rPr>
      <w:color w:val="0000FF"/>
      <w:u w:val="single"/>
    </w:rPr>
  </w:style>
  <w:style w:type="character" w:styleId="FollowedHyperlink">
    <w:name w:val="FollowedHyperlink"/>
    <w:basedOn w:val="DefaultParagraphFont"/>
    <w:rsid w:val="00BF7758"/>
    <w:rPr>
      <w:color w:val="800080"/>
      <w:u w:val="single"/>
    </w:rPr>
  </w:style>
  <w:style w:type="paragraph" w:styleId="ListParagraph">
    <w:name w:val="List Paragraph"/>
    <w:basedOn w:val="Normal"/>
    <w:uiPriority w:val="34"/>
    <w:qFormat/>
    <w:rsid w:val="0007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ntranet.yarracity.vic.gov.au/Divisions/Governance/Pages/Mee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Council\InfoCouncil_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InfoCouncil_Reports</Template>
  <TotalTime>0</TotalTime>
  <Pages>5</Pages>
  <Words>1993</Words>
  <Characters>11366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Council - 4 December 2018</vt:lpstr>
    </vt:vector>
  </TitlesOfParts>
  <Company>Yarra</Company>
  <LinksUpToDate>false</LinksUpToDate>
  <CharactersWithSpaces>13333</CharactersWithSpaces>
  <SharedDoc>false</SharedDoc>
  <HLinks>
    <vt:vector size="6" baseType="variant">
      <vt:variant>
        <vt:i4>7209050</vt:i4>
      </vt:variant>
      <vt:variant>
        <vt:i4>8</vt:i4>
      </vt:variant>
      <vt:variant>
        <vt:i4>0</vt:i4>
      </vt:variant>
      <vt:variant>
        <vt:i4>5</vt:i4>
      </vt:variant>
      <vt:variant>
        <vt:lpwstr>Y:\Governance\InfoCouncil\YC_Report_Help.htm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- 4 December 2018</dc:title>
  <dc:subject>Update of Revision of Council's Graffiti Management Framework</dc:subject>
  <dc:creator>Sarah Jaggard</dc:creator>
  <cp:keywords>Update of Revision of Council's Graffiti Management Framework D18/191607</cp:keywords>
  <dc:description/>
  <cp:lastModifiedBy>Cooney, Joanna</cp:lastModifiedBy>
  <cp:revision>2</cp:revision>
  <dcterms:created xsi:type="dcterms:W3CDTF">2019-02-01T06:08:00Z</dcterms:created>
  <dcterms:modified xsi:type="dcterms:W3CDTF">2019-02-01T06:08:00Z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RecommendationSection">
    <vt:lpwstr>4</vt:lpwstr>
  </property>
  <property fmtid="{D5CDD505-2E9C-101B-9397-08002B2CF9AE}" pid="4" name="NoSpellCheck">
    <vt:bool>true</vt:bool>
  </property>
  <property fmtid="{D5CDD505-2E9C-101B-9397-08002B2CF9AE}" pid="5" name="AddTitleToAuthors">
    <vt:lpwstr>T</vt:lpwstr>
  </property>
  <property fmtid="{D5CDD505-2E9C-101B-9397-08002B2CF9AE}" pid="6" name="AddTitleToOfficers">
    <vt:lpwstr>T</vt:lpwstr>
  </property>
  <property fmtid="{D5CDD505-2E9C-101B-9397-08002B2CF9AE}" pid="7" name="GotoFirstField">
    <vt:bool>true</vt:bool>
  </property>
  <property fmtid="{D5CDD505-2E9C-101B-9397-08002B2CF9AE}" pid="8" name="ClosedTextAtTop">
    <vt:lpwstr>Tick the elements of Section 89 (2) of the Act that are applicable:</vt:lpwstr>
  </property>
  <property fmtid="{D5CDD505-2E9C-101B-9397-08002B2CF9AE}" pid="9" name="AttachmentsIncludeInAgenda">
    <vt:bool>true</vt:bool>
  </property>
  <property fmtid="{D5CDD505-2E9C-101B-9397-08002B2CF9AE}" pid="10" name="HideBrowseButton">
    <vt:bool>true</vt:bool>
  </property>
  <property fmtid="{D5CDD505-2E9C-101B-9397-08002B2CF9AE}" pid="11" name="DocumentChanged">
    <vt:lpwstr>0</vt:lpwstr>
  </property>
  <property fmtid="{D5CDD505-2E9C-101B-9397-08002B2CF9AE}" pid="12" name="DoNotCheckIn">
    <vt:lpwstr>0</vt:lpwstr>
  </property>
  <property fmtid="{D5CDD505-2E9C-101B-9397-08002B2CF9AE}" pid="13" name="PreventEDMSFormFromDisplaying">
    <vt:lpwstr>0</vt:lpwstr>
  </property>
  <property fmtid="{D5CDD505-2E9C-101B-9397-08002B2CF9AE}" pid="14" name="UpdateDatabase">
    <vt:lpwstr>0</vt:lpwstr>
  </property>
  <property fmtid="{D5CDD505-2E9C-101B-9397-08002B2CF9AE}" pid="15" name="OrigRecommendationLength">
    <vt:lpwstr>0</vt:lpwstr>
  </property>
  <property fmtid="{D5CDD505-2E9C-101B-9397-08002B2CF9AE}" pid="16" name="ConfidentialType">
    <vt:lpwstr>P</vt:lpwstr>
  </property>
  <property fmtid="{D5CDD505-2E9C-101B-9397-08002B2CF9AE}" pid="17" name="ConfidentialText">
    <vt:lpwstr> </vt:lpwstr>
  </property>
  <property fmtid="{D5CDD505-2E9C-101B-9397-08002B2CF9AE}" pid="18" name="SequenceNumber">
    <vt:lpwstr>3</vt:lpwstr>
  </property>
  <property fmtid="{D5CDD505-2E9C-101B-9397-08002B2CF9AE}" pid="19" name="MasterSequenceNumber">
    <vt:lpwstr>3</vt:lpwstr>
  </property>
  <property fmtid="{D5CDD505-2E9C-101B-9397-08002B2CF9AE}" pid="20" name="FileName">
    <vt:lpwstr>OC_04122018_SR_2636_2.DOCX</vt:lpwstr>
  </property>
  <property fmtid="{D5CDD505-2E9C-101B-9397-08002B2CF9AE}" pid="21" name="ItemNumberMasked">
    <vt:lpwstr>11.3</vt:lpwstr>
  </property>
  <property fmtid="{D5CDD505-2E9C-101B-9397-08002B2CF9AE}" pid="22" name="ItemNumber">
    <vt:lpwstr>3</vt:lpwstr>
  </property>
  <property fmtid="{D5CDD505-2E9C-101B-9397-08002B2CF9AE}" pid="23" name="FileRevisionNotRetained">
    <vt:lpwstr>0</vt:lpwstr>
  </property>
  <property fmtid="{D5CDD505-2E9C-101B-9397-08002B2CF9AE}" pid="24" name="FirstTime">
    <vt:lpwstr>No</vt:lpwstr>
  </property>
  <property fmtid="{D5CDD505-2E9C-101B-9397-08002B2CF9AE}" pid="25" name="NewDoc">
    <vt:lpwstr> </vt:lpwstr>
  </property>
  <property fmtid="{D5CDD505-2E9C-101B-9397-08002B2CF9AE}" pid="26" name="CommitteeID">
    <vt:lpwstr>1</vt:lpwstr>
  </property>
  <property fmtid="{D5CDD505-2E9C-101B-9397-08002B2CF9AE}" pid="27" name="Committee">
    <vt:lpwstr>Council</vt:lpwstr>
  </property>
  <property fmtid="{D5CDD505-2E9C-101B-9397-08002B2CF9AE}" pid="28" name="CommitteeName">
    <vt:lpwstr>Ordinary Council Meeting</vt:lpwstr>
  </property>
  <property fmtid="{D5CDD505-2E9C-101B-9397-08002B2CF9AE}" pid="29" name="CommitteeAbbreviation">
    <vt:lpwstr>OC</vt:lpwstr>
  </property>
  <property fmtid="{D5CDD505-2E9C-101B-9397-08002B2CF9AE}" pid="30" name="CommitteeEmailAddress">
    <vt:lpwstr> </vt:lpwstr>
  </property>
  <property fmtid="{D5CDD505-2E9C-101B-9397-08002B2CF9AE}" pid="31" name="CommitteeQuorum">
    <vt:lpwstr> </vt:lpwstr>
  </property>
  <property fmtid="{D5CDD505-2E9C-101B-9397-08002B2CF9AE}" pid="32" name="DateMeeting">
    <vt:lpwstr>4 December 2018</vt:lpwstr>
  </property>
  <property fmtid="{D5CDD505-2E9C-101B-9397-08002B2CF9AE}" pid="33" name="DateMeetingDisplay">
    <vt:lpwstr>4 December 2018</vt:lpwstr>
  </property>
  <property fmtid="{D5CDD505-2E9C-101B-9397-08002B2CF9AE}" pid="34" name="DateMeetingId">
    <vt:lpwstr>2636</vt:lpwstr>
  </property>
  <property fmtid="{D5CDD505-2E9C-101B-9397-08002B2CF9AE}" pid="35" name="SpecialFlag">
    <vt:lpwstr>False</vt:lpwstr>
  </property>
  <property fmtid="{D5CDD505-2E9C-101B-9397-08002B2CF9AE}" pid="36" name="DivisionID">
    <vt:lpwstr>1</vt:lpwstr>
  </property>
  <property fmtid="{D5CDD505-2E9C-101B-9397-08002B2CF9AE}" pid="37" name="DivisionHeadName">
    <vt:lpwstr>Vijaya Vaidyanath</vt:lpwstr>
  </property>
  <property fmtid="{D5CDD505-2E9C-101B-9397-08002B2CF9AE}" pid="38" name="DivisionName">
    <vt:lpwstr>Chief Executive Officer's Office</vt:lpwstr>
  </property>
  <property fmtid="{D5CDD505-2E9C-101B-9397-08002B2CF9AE}" pid="39" name="Date">
    <vt:lpwstr>8/11/2018</vt:lpwstr>
  </property>
  <property fmtid="{D5CDD505-2E9C-101B-9397-08002B2CF9AE}" pid="40" name="DateModified">
    <vt:lpwstr>29/11/2018</vt:lpwstr>
  </property>
  <property fmtid="{D5CDD505-2E9C-101B-9397-08002B2CF9AE}" pid="41" name="AgendaItemAbbreviation">
    <vt:lpwstr>SR</vt:lpwstr>
  </property>
  <property fmtid="{D5CDD505-2E9C-101B-9397-08002B2CF9AE}" pid="42" name="AgendaItemsID">
    <vt:lpwstr>1</vt:lpwstr>
  </property>
  <property fmtid="{D5CDD505-2E9C-101B-9397-08002B2CF9AE}" pid="43" name="AgendaItem">
    <vt:lpwstr>Standard Report</vt:lpwstr>
  </property>
  <property fmtid="{D5CDD505-2E9C-101B-9397-08002B2CF9AE}" pid="44" name="AgendaSectionsID">
    <vt:lpwstr>1</vt:lpwstr>
  </property>
  <property fmtid="{D5CDD505-2E9C-101B-9397-08002B2CF9AE}" pid="45" name="AgendaSection">
    <vt:lpwstr>Council Business Report</vt:lpwstr>
  </property>
  <property fmtid="{D5CDD505-2E9C-101B-9397-08002B2CF9AE}" pid="46" name="ActualAgendaSectionsId">
    <vt:lpwstr>1</vt:lpwstr>
  </property>
  <property fmtid="{D5CDD505-2E9C-101B-9397-08002B2CF9AE}" pid="47" name="ActualAgendaSection">
    <vt:lpwstr>Council Business Report</vt:lpwstr>
  </property>
  <property fmtid="{D5CDD505-2E9C-101B-9397-08002B2CF9AE}" pid="48" name="Year">
    <vt:lpwstr>2018</vt:lpwstr>
  </property>
  <property fmtid="{D5CDD505-2E9C-101B-9397-08002B2CF9AE}" pid="49" name="ReassignFileName">
    <vt:lpwstr>False</vt:lpwstr>
  </property>
  <property fmtid="{D5CDD505-2E9C-101B-9397-08002B2CF9AE}" pid="50" name="ItemNumberMaskIdentifier">
    <vt:lpwstr> </vt:lpwstr>
  </property>
  <property fmtid="{D5CDD505-2E9C-101B-9397-08002B2CF9AE}" pid="51" name="Subject">
    <vt:lpwstr>Update of Revision of Council's Graffiti Management Framework</vt:lpwstr>
  </property>
  <property fmtid="{D5CDD505-2E9C-101B-9397-08002B2CF9AE}" pid="52" name="SubjectWithSoftReturns">
    <vt:lpwstr>Update of Revision of Council's Graffiti Management Framework</vt:lpwstr>
  </property>
  <property fmtid="{D5CDD505-2E9C-101B-9397-08002B2CF9AE}" pid="53" name="FileNumber">
    <vt:lpwstr>D18/191607</vt:lpwstr>
  </property>
  <property fmtid="{D5CDD505-2E9C-101B-9397-08002B2CF9AE}" pid="54" name="EDRMSDestinationFolderId">
    <vt:lpwstr> </vt:lpwstr>
  </property>
  <property fmtid="{D5CDD505-2E9C-101B-9397-08002B2CF9AE}" pid="55" name="ReportNumber">
    <vt:lpwstr>11</vt:lpwstr>
  </property>
  <property fmtid="{D5CDD505-2E9C-101B-9397-08002B2CF9AE}" pid="56" name="ReportTo">
    <vt:lpwstr>General Manager</vt:lpwstr>
  </property>
  <property fmtid="{D5CDD505-2E9C-101B-9397-08002B2CF9AE}" pid="57" name="ReportFrom">
    <vt:lpwstr>Community Partnerships Unit Manager</vt:lpwstr>
  </property>
  <property fmtid="{D5CDD505-2E9C-101B-9397-08002B2CF9AE}" pid="58" name="Supplementary">
    <vt:lpwstr>0</vt:lpwstr>
  </property>
  <property fmtid="{D5CDD505-2E9C-101B-9397-08002B2CF9AE}" pid="59" name="Title">
    <vt:lpwstr>General Manager - 4 00 2018</vt:lpwstr>
  </property>
  <property fmtid="{D5CDD505-2E9C-101B-9397-08002B2CF9AE}" pid="60" name="EDMSContainerID">
    <vt:lpwstr>F11/48</vt:lpwstr>
  </property>
  <property fmtid="{D5CDD505-2E9C-101B-9397-08002B2CF9AE}" pid="61" name="Utility">
    <vt:lpwstr> </vt:lpwstr>
  </property>
  <property fmtid="{D5CDD505-2E9C-101B-9397-08002B2CF9AE}" pid="62" name="UtilityCheckbox">
    <vt:lpwstr>0</vt:lpwstr>
  </property>
  <property fmtid="{D5CDD505-2E9C-101B-9397-08002B2CF9AE}" pid="63" name="UtilityCheckbox2">
    <vt:lpwstr>0</vt:lpwstr>
  </property>
  <property fmtid="{D5CDD505-2E9C-101B-9397-08002B2CF9AE}" pid="64" name="RefCommittee">
    <vt:lpwstr> </vt:lpwstr>
  </property>
  <property fmtid="{D5CDD505-2E9C-101B-9397-08002B2CF9AE}" pid="65" name="RefCommitteeID">
    <vt:lpwstr>0</vt:lpwstr>
  </property>
  <property fmtid="{D5CDD505-2E9C-101B-9397-08002B2CF9AE}" pid="66" name="RefDateMeeting">
    <vt:lpwstr> </vt:lpwstr>
  </property>
  <property fmtid="{D5CDD505-2E9C-101B-9397-08002B2CF9AE}" pid="67" name="RefCommitteeDateID">
    <vt:lpwstr>0</vt:lpwstr>
  </property>
  <property fmtid="{D5CDD505-2E9C-101B-9397-08002B2CF9AE}" pid="68" name="RefSpecialFlag">
    <vt:lpwstr>False</vt:lpwstr>
  </property>
  <property fmtid="{D5CDD505-2E9C-101B-9397-08002B2CF9AE}" pid="69" name="RefCommitteeMinutesDocument">
    <vt:lpwstr> </vt:lpwstr>
  </property>
  <property fmtid="{D5CDD505-2E9C-101B-9397-08002B2CF9AE}" pid="70" name="Purpose">
    <vt:lpwstr>Aldo Malavisi</vt:lpwstr>
  </property>
  <property fmtid="{D5CDD505-2E9C-101B-9397-08002B2CF9AE}" pid="71" name="PurposeWithSoftReturns">
    <vt:lpwstr>Aldo Malavisi</vt:lpwstr>
  </property>
  <property fmtid="{D5CDD505-2E9C-101B-9397-08002B2CF9AE}" pid="72" name="ApproversArray">
    <vt:lpwstr>1824þ2234þ2146þ</vt:lpwstr>
  </property>
  <property fmtid="{D5CDD505-2E9C-101B-9397-08002B2CF9AE}" pid="73" name="Officers">
    <vt:lpwstr>Community Partnerships Unit Manager; Acting Group Manager People, Culture and Community; Director City Works and Assets</vt:lpwstr>
  </property>
  <property fmtid="{D5CDD505-2E9C-101B-9397-08002B2CF9AE}" pid="74" name="OfficersArray">
    <vt:lpwstr>Aldo MalavisiýChief Executive Officer's OfficeþGracie KarabinisýChief Executive Officer's OfficeþChris LeiversýCity Works and Assetsþ</vt:lpwstr>
  </property>
  <property fmtid="{D5CDD505-2E9C-101B-9397-08002B2CF9AE}" pid="75" name="CurrentReferencesArray">
    <vt:lpwstr> </vt:lpwstr>
  </property>
  <property fmtid="{D5CDD505-2E9C-101B-9397-08002B2CF9AE}" pid="76" name="MasterProgramId">
    <vt:lpwstr>0</vt:lpwstr>
  </property>
  <property fmtid="{D5CDD505-2E9C-101B-9397-08002B2CF9AE}" pid="77" name="MasterProgramName">
    <vt:lpwstr> </vt:lpwstr>
  </property>
  <property fmtid="{D5CDD505-2E9C-101B-9397-08002B2CF9AE}" pid="78" name="MasterProgramItemsArray">
    <vt:lpwstr> </vt:lpwstr>
  </property>
  <property fmtid="{D5CDD505-2E9C-101B-9397-08002B2CF9AE}" pid="79" name="PresentationsArray">
    <vt:lpwstr> </vt:lpwstr>
  </property>
  <property fmtid="{D5CDD505-2E9C-101B-9397-08002B2CF9AE}" pid="80" name="OldPresentationsArray">
    <vt:lpwstr> </vt:lpwstr>
  </property>
  <property fmtid="{D5CDD505-2E9C-101B-9397-08002B2CF9AE}" pid="81" name="PresentationsChanged">
    <vt:lpwstr>0</vt:lpwstr>
  </property>
  <property fmtid="{D5CDD505-2E9C-101B-9397-08002B2CF9AE}" pid="82" name="PresentationsRequired">
    <vt:lpwstr>0</vt:lpwstr>
  </property>
  <property fmtid="{D5CDD505-2E9C-101B-9397-08002B2CF9AE}" pid="83" name="PreviousItemsArray">
    <vt:lpwstr> </vt:lpwstr>
  </property>
  <property fmtid="{D5CDD505-2E9C-101B-9397-08002B2CF9AE}" pid="84" name="PreviousItemsChanged">
    <vt:lpwstr>0</vt:lpwstr>
  </property>
  <property fmtid="{D5CDD505-2E9C-101B-9397-08002B2CF9AE}" pid="85" name="OldChairmansCommitteeArray">
    <vt:lpwstr> </vt:lpwstr>
  </property>
  <property fmtid="{D5CDD505-2E9C-101B-9397-08002B2CF9AE}" pid="86" name="ChairmansCommitteeArray">
    <vt:lpwstr> </vt:lpwstr>
  </property>
  <property fmtid="{D5CDD505-2E9C-101B-9397-08002B2CF9AE}" pid="87" name="RequestorsArray">
    <vt:lpwstr> </vt:lpwstr>
  </property>
  <property fmtid="{D5CDD505-2E9C-101B-9397-08002B2CF9AE}" pid="88" name="Requestors">
    <vt:lpwstr> </vt:lpwstr>
  </property>
  <property fmtid="{D5CDD505-2E9C-101B-9397-08002B2CF9AE}" pid="89" name="Requestors2Array">
    <vt:lpwstr> </vt:lpwstr>
  </property>
  <property fmtid="{D5CDD505-2E9C-101B-9397-08002B2CF9AE}" pid="90" name="ReportName">
    <vt:lpwstr>11.3</vt:lpwstr>
  </property>
  <property fmtid="{D5CDD505-2E9C-101B-9397-08002B2CF9AE}" pid="91" name="DAApplicant">
    <vt:lpwstr> </vt:lpwstr>
  </property>
  <property fmtid="{D5CDD505-2E9C-101B-9397-08002B2CF9AE}" pid="92" name="DAOwner">
    <vt:lpwstr> </vt:lpwstr>
  </property>
  <property fmtid="{D5CDD505-2E9C-101B-9397-08002B2CF9AE}" pid="93" name="ForAction">
    <vt:lpwstr>1</vt:lpwstr>
  </property>
  <property fmtid="{D5CDD505-2E9C-101B-9397-08002B2CF9AE}" pid="94" name="ForActionCompletionDate">
    <vt:lpwstr>18 December 2018</vt:lpwstr>
  </property>
  <property fmtid="{D5CDD505-2E9C-101B-9397-08002B2CF9AE}" pid="95" name="MinutedForMayor">
    <vt:lpwstr>0</vt:lpwstr>
  </property>
  <property fmtid="{D5CDD505-2E9C-101B-9397-08002B2CF9AE}" pid="96" name="MinutedForName">
    <vt:lpwstr> </vt:lpwstr>
  </property>
  <property fmtid="{D5CDD505-2E9C-101B-9397-08002B2CF9AE}" pid="97" name="MinutedForTitle">
    <vt:lpwstr> </vt:lpwstr>
  </property>
  <property fmtid="{D5CDD505-2E9C-101B-9397-08002B2CF9AE}" pid="98" name="CouncilId">
    <vt:lpwstr>0</vt:lpwstr>
  </property>
  <property fmtid="{D5CDD505-2E9C-101B-9397-08002B2CF9AE}" pid="99" name="CouncilText">
    <vt:lpwstr> </vt:lpwstr>
  </property>
  <property fmtid="{D5CDD505-2E9C-101B-9397-08002B2CF9AE}" pid="100" name="RelatedReportId">
    <vt:lpwstr>0</vt:lpwstr>
  </property>
  <property fmtid="{D5CDD505-2E9C-101B-9397-08002B2CF9AE}" pid="101" name="DocumentTypeName">
    <vt:lpwstr> </vt:lpwstr>
  </property>
  <property fmtid="{D5CDD505-2E9C-101B-9397-08002B2CF9AE}" pid="102" name="Authors">
    <vt:lpwstr>Community Advocacy Team Leader </vt:lpwstr>
  </property>
  <property fmtid="{D5CDD505-2E9C-101B-9397-08002B2CF9AE}" pid="103" name="AuthorsArray">
    <vt:lpwstr>2078þ</vt:lpwstr>
  </property>
  <property fmtid="{D5CDD505-2E9C-101B-9397-08002B2CF9AE}" pid="104" name="AuthorsNameInitials">
    <vt:lpwstr> </vt:lpwstr>
  </property>
  <property fmtid="{D5CDD505-2E9C-101B-9397-08002B2CF9AE}" pid="105" name="AuthorID">
    <vt:lpwstr>2078</vt:lpwstr>
  </property>
  <property fmtid="{D5CDD505-2E9C-101B-9397-08002B2CF9AE}" pid="106" name="Author">
    <vt:lpwstr>Sarah Jaggard</vt:lpwstr>
  </property>
  <property fmtid="{D5CDD505-2E9C-101B-9397-08002B2CF9AE}" pid="107" name="AuthorTitle">
    <vt:lpwstr>Community Advocacy Team Leader </vt:lpwstr>
  </property>
  <property fmtid="{D5CDD505-2E9C-101B-9397-08002B2CF9AE}" pid="108" name="AuthorPhone">
    <vt:lpwstr>9205 5160</vt:lpwstr>
  </property>
  <property fmtid="{D5CDD505-2E9C-101B-9397-08002B2CF9AE}" pid="109" name="TypistInitials">
    <vt:lpwstr>SJ</vt:lpwstr>
  </property>
  <property fmtid="{D5CDD505-2E9C-101B-9397-08002B2CF9AE}" pid="110" name="AuthorID2">
    <vt:lpwstr> </vt:lpwstr>
  </property>
  <property fmtid="{D5CDD505-2E9C-101B-9397-08002B2CF9AE}" pid="111" name="Author2">
    <vt:lpwstr> </vt:lpwstr>
  </property>
  <property fmtid="{D5CDD505-2E9C-101B-9397-08002B2CF9AE}" pid="112" name="AuthorTitle2">
    <vt:lpwstr> </vt:lpwstr>
  </property>
  <property fmtid="{D5CDD505-2E9C-101B-9397-08002B2CF9AE}" pid="113" name="AuthorID3">
    <vt:lpwstr> </vt:lpwstr>
  </property>
  <property fmtid="{D5CDD505-2E9C-101B-9397-08002B2CF9AE}" pid="114" name="Author3">
    <vt:lpwstr> </vt:lpwstr>
  </property>
  <property fmtid="{D5CDD505-2E9C-101B-9397-08002B2CF9AE}" pid="115" name="AuthorTitle3">
    <vt:lpwstr> </vt:lpwstr>
  </property>
  <property fmtid="{D5CDD505-2E9C-101B-9397-08002B2CF9AE}" pid="116" name="RecommendedMeetingScheduleId">
    <vt:lpwstr>0</vt:lpwstr>
  </property>
  <property fmtid="{D5CDD505-2E9C-101B-9397-08002B2CF9AE}" pid="117" name="RecommendedMeetingDate">
    <vt:lpwstr>30 December 1899</vt:lpwstr>
  </property>
  <property fmtid="{D5CDD505-2E9C-101B-9397-08002B2CF9AE}" pid="118" name="RecommendedCommitteeId">
    <vt:lpwstr>0</vt:lpwstr>
  </property>
  <property fmtid="{D5CDD505-2E9C-101B-9397-08002B2CF9AE}" pid="119" name="RecommendedCommitteeName">
    <vt:lpwstr> </vt:lpwstr>
  </property>
  <property fmtid="{D5CDD505-2E9C-101B-9397-08002B2CF9AE}" pid="120" name="PlanningApplicationDocument">
    <vt:lpwstr> </vt:lpwstr>
  </property>
  <property fmtid="{D5CDD505-2E9C-101B-9397-08002B2CF9AE}" pid="121" name="SummarySection">
    <vt:lpwstr>0</vt:lpwstr>
  </property>
  <property fmtid="{D5CDD505-2E9C-101B-9397-08002B2CF9AE}" pid="122" name="ProtectedSections">
    <vt:lpwstr>2,6</vt:lpwstr>
  </property>
  <property fmtid="{D5CDD505-2E9C-101B-9397-08002B2CF9AE}" pid="123" name="RegisterNumber">
    <vt:lpwstr>2</vt:lpwstr>
  </property>
  <property fmtid="{D5CDD505-2E9C-101B-9397-08002B2CF9AE}" pid="124" name="CorroID">
    <vt:lpwstr>14154</vt:lpwstr>
  </property>
  <property fmtid="{D5CDD505-2E9C-101B-9397-08002B2CF9AE}" pid="125" name="OrigSectionCount">
    <vt:lpwstr>6</vt:lpwstr>
  </property>
  <property fmtid="{D5CDD505-2E9C-101B-9397-08002B2CF9AE}" pid="126" name="HPTRIM_Ignore">
    <vt:bool>true</vt:bool>
  </property>
  <property fmtid="{D5CDD505-2E9C-101B-9397-08002B2CF9AE}" pid="127" name="ForceRevision">
    <vt:lpwstr>0</vt:lpwstr>
  </property>
  <property fmtid="{D5CDD505-2E9C-101B-9397-08002B2CF9AE}" pid="128" name="EDMSContainerTitle">
    <vt:lpwstr>COUNCIL - Council Meetings - Council Meetings - 2011 - current</vt:lpwstr>
  </property>
  <property fmtid="{D5CDD505-2E9C-101B-9397-08002B2CF9AE}" pid="129" name="EDRMSDestinationFolderTitle">
    <vt:lpwstr> </vt:lpwstr>
  </property>
  <property fmtid="{D5CDD505-2E9C-101B-9397-08002B2CF9AE}" pid="130" name="FilePath">
    <vt:lpwstr>MY DOCUMENTS</vt:lpwstr>
  </property>
  <property fmtid="{D5CDD505-2E9C-101B-9397-08002B2CF9AE}" pid="131" name="Version">
    <vt:lpwstr>01</vt:lpwstr>
  </property>
  <property fmtid="{D5CDD505-2E9C-101B-9397-08002B2CF9AE}" pid="132" name="LastSecurityLogins">
    <vt:lpwstr> </vt:lpwstr>
  </property>
  <property fmtid="{D5CDD505-2E9C-101B-9397-08002B2CF9AE}" pid="133" name="RecordIdAlternate">
    <vt:lpwstr>D18/191607</vt:lpwstr>
  </property>
  <property fmtid="{D5CDD505-2E9C-101B-9397-08002B2CF9AE}" pid="134" name="ClosedStatusChanged">
    <vt:lpwstr>False</vt:lpwstr>
  </property>
  <property fmtid="{D5CDD505-2E9C-101B-9397-08002B2CF9AE}" pid="135" name="AttachmentsArray">
    <vt:lpwstr>Graffiti Management Policy 2004ý0ýýýýýFalseýFalseýFalseý1ýD12/47026ý0ýFalseý542172977ýFalseýý14/11/2018 8:34:43 AMýýTrueýTrueýTrueýTrueþCOY Graffiti Management Framework 2015-2019ý0ýýýýýFalseýFalseýFalseý1ýD16/18168ý0ýFalseý542172978ýFalseýý14/11/2018 8:3</vt:lpwstr>
  </property>
  <property fmtid="{D5CDD505-2E9C-101B-9397-08002B2CF9AE}" pid="136" name="AttachmentsChanged">
    <vt:lpwstr>0</vt:lpwstr>
  </property>
  <property fmtid="{D5CDD505-2E9C-101B-9397-08002B2CF9AE}" pid="137" name="Approved">
    <vt:lpwstr>True</vt:lpwstr>
  </property>
  <property fmtid="{D5CDD505-2E9C-101B-9397-08002B2CF9AE}" pid="138" name="OrderNumber">
    <vt:lpwstr>4</vt:lpwstr>
  </property>
  <property fmtid="{D5CDD505-2E9C-101B-9397-08002B2CF9AE}" pid="139" name="DeferredFromDate">
    <vt:lpwstr>31/12/1899</vt:lpwstr>
  </property>
  <property fmtid="{D5CDD505-2E9C-101B-9397-08002B2CF9AE}" pid="140" name="ReferredFromCommitteeID">
    <vt:lpwstr>0</vt:lpwstr>
  </property>
  <property fmtid="{D5CDD505-2E9C-101B-9397-08002B2CF9AE}" pid="141" name="DeferredFromSpecialFlag">
    <vt:lpwstr>False</vt:lpwstr>
  </property>
  <property fmtid="{D5CDD505-2E9C-101B-9397-08002B2CF9AE}" pid="142" name="DeferredFromMeetingId">
    <vt:lpwstr>0</vt:lpwstr>
  </property>
  <property fmtid="{D5CDD505-2E9C-101B-9397-08002B2CF9AE}" pid="143" name="AttachmentCount">
    <vt:lpwstr>3</vt:lpwstr>
  </property>
  <property fmtid="{D5CDD505-2E9C-101B-9397-08002B2CF9AE}" pid="144" name="AttachmentPages">
    <vt:lpwstr>0</vt:lpwstr>
  </property>
  <property fmtid="{D5CDD505-2E9C-101B-9397-08002B2CF9AE}" pid="145" name="AttachmentConfidentialFlag">
    <vt:lpwstr>False</vt:lpwstr>
  </property>
  <property fmtid="{D5CDD505-2E9C-101B-9397-08002B2CF9AE}" pid="146" name="CommitteeReportId">
    <vt:lpwstr>0</vt:lpwstr>
  </property>
</Properties>
</file>