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BC9" w:rsidRPr="00510BC9" w:rsidRDefault="00510BC9" w:rsidP="00F0210F">
      <w:pPr>
        <w:pStyle w:val="Heading1"/>
        <w:keepNext w:val="0"/>
        <w:widowControl w:val="0"/>
        <w:numPr>
          <w:ilvl w:val="0"/>
          <w:numId w:val="0"/>
        </w:numPr>
        <w:rPr>
          <w:sz w:val="36"/>
          <w:szCs w:val="36"/>
        </w:rPr>
      </w:pPr>
      <w:r w:rsidRPr="00510BC9">
        <w:rPr>
          <w:sz w:val="36"/>
          <w:szCs w:val="36"/>
        </w:rPr>
        <w:t>City of Yarra Car Share Policy 2018-2023</w:t>
      </w:r>
    </w:p>
    <w:p w:rsidR="009C5330" w:rsidRDefault="009C5330" w:rsidP="00F0210F">
      <w:pPr>
        <w:pStyle w:val="Heading1"/>
        <w:keepNext w:val="0"/>
        <w:widowControl w:val="0"/>
        <w:numPr>
          <w:ilvl w:val="0"/>
          <w:numId w:val="0"/>
        </w:numPr>
        <w:rPr>
          <w:sz w:val="28"/>
          <w:szCs w:val="28"/>
        </w:rPr>
      </w:pPr>
      <w:r>
        <w:rPr>
          <w:sz w:val="28"/>
          <w:szCs w:val="28"/>
        </w:rPr>
        <w:t>Objectives</w:t>
      </w:r>
    </w:p>
    <w:p w:rsidR="009C5330" w:rsidRDefault="009C5330" w:rsidP="00F0210F">
      <w:pPr>
        <w:pStyle w:val="BodyText"/>
        <w:widowControl w:val="0"/>
      </w:pPr>
      <w:r>
        <w:t>The objectives of the Car Sharing Policy are to increase the use of car sharing</w:t>
      </w:r>
      <w:r w:rsidR="00502F5D">
        <w:t xml:space="preserve"> in the City of Yarra,</w:t>
      </w:r>
      <w:r>
        <w:t xml:space="preserve"> and ensure that the expansion of the car share network </w:t>
      </w:r>
      <w:r w:rsidR="00502F5D">
        <w:t>with</w:t>
      </w:r>
      <w:r>
        <w:t>in the City is well-governed and transparent.</w:t>
      </w:r>
    </w:p>
    <w:p w:rsidR="009C5330" w:rsidRDefault="009C5330" w:rsidP="00F0210F">
      <w:pPr>
        <w:pStyle w:val="BodyText"/>
        <w:widowControl w:val="0"/>
      </w:pPr>
      <w:r>
        <w:t>Specific objectives include:</w:t>
      </w:r>
    </w:p>
    <w:p w:rsidR="002F0DC9" w:rsidRPr="0084378B" w:rsidRDefault="002F0DC9" w:rsidP="00F0210F">
      <w:pPr>
        <w:pStyle w:val="ListParagraph"/>
        <w:widowControl w:val="0"/>
        <w:numPr>
          <w:ilvl w:val="0"/>
          <w:numId w:val="39"/>
        </w:numPr>
      </w:pPr>
      <w:r w:rsidRPr="0084378B">
        <w:rPr>
          <w:b/>
        </w:rPr>
        <w:t>Reducing the need for car ownership</w:t>
      </w:r>
      <w:r w:rsidR="00502F5D" w:rsidRPr="0084378B">
        <w:rPr>
          <w:b/>
        </w:rPr>
        <w:t>.</w:t>
      </w:r>
      <w:r w:rsidR="00502F5D" w:rsidRPr="0084378B">
        <w:t xml:space="preserve"> The</w:t>
      </w:r>
      <w:r w:rsidRPr="0084378B">
        <w:t xml:space="preserve"> cost of using car share services is more competitive than owning a car when the car is only </w:t>
      </w:r>
      <w:r w:rsidR="007F678A" w:rsidRPr="0084378B">
        <w:t xml:space="preserve">used </w:t>
      </w:r>
      <w:r w:rsidRPr="0084378B">
        <w:t>occasionally</w:t>
      </w:r>
      <w:r w:rsidR="00FE67A8" w:rsidRPr="0084378B">
        <w:t xml:space="preserve">. This is particularly relevant for households with two or more cars where car sharing services could negate the need for ownership of more than one </w:t>
      </w:r>
      <w:r w:rsidR="00502F5D" w:rsidRPr="0084378B">
        <w:t>vehicle</w:t>
      </w:r>
      <w:r w:rsidR="00FE67A8" w:rsidRPr="0084378B">
        <w:t>.</w:t>
      </w:r>
    </w:p>
    <w:p w:rsidR="001E4C2F" w:rsidRPr="0084378B" w:rsidRDefault="001E4C2F" w:rsidP="00F0210F">
      <w:pPr>
        <w:pStyle w:val="ListParagraph"/>
        <w:widowControl w:val="0"/>
        <w:numPr>
          <w:ilvl w:val="0"/>
          <w:numId w:val="39"/>
        </w:numPr>
      </w:pPr>
      <w:r w:rsidRPr="0084378B">
        <w:rPr>
          <w:b/>
        </w:rPr>
        <w:t>Increasing sustainable transport (walking/cycling/public transport) trips</w:t>
      </w:r>
      <w:r w:rsidR="00502F5D" w:rsidRPr="0084378B">
        <w:rPr>
          <w:b/>
        </w:rPr>
        <w:t>.</w:t>
      </w:r>
      <w:r w:rsidRPr="0084378B">
        <w:t xml:space="preserve"> </w:t>
      </w:r>
      <w:r w:rsidR="00502F5D" w:rsidRPr="0084378B">
        <w:t>For</w:t>
      </w:r>
      <w:r w:rsidRPr="0084378B">
        <w:t xml:space="preserve"> many trips </w:t>
      </w:r>
      <w:r w:rsidR="00502F5D" w:rsidRPr="0084378B">
        <w:t xml:space="preserve">the cost of </w:t>
      </w:r>
      <w:r w:rsidRPr="0084378B">
        <w:t>sustainable transport becomes more competitive than car share trips, with car share trips only being used for some occasional travel.</w:t>
      </w:r>
    </w:p>
    <w:p w:rsidR="001E4C2F" w:rsidRPr="0084378B" w:rsidRDefault="001E4C2F" w:rsidP="00F0210F">
      <w:pPr>
        <w:pStyle w:val="ListParagraph"/>
        <w:widowControl w:val="0"/>
        <w:numPr>
          <w:ilvl w:val="0"/>
          <w:numId w:val="39"/>
        </w:numPr>
      </w:pPr>
      <w:r w:rsidRPr="0084378B">
        <w:rPr>
          <w:b/>
        </w:rPr>
        <w:t>Using on-street parking spaces more efficiently</w:t>
      </w:r>
      <w:r w:rsidR="00502F5D" w:rsidRPr="0084378B">
        <w:rPr>
          <w:b/>
        </w:rPr>
        <w:t>.</w:t>
      </w:r>
      <w:r w:rsidRPr="0084378B">
        <w:t xml:space="preserve"> </w:t>
      </w:r>
      <w:r w:rsidR="00502F5D" w:rsidRPr="0084378B">
        <w:t>By</w:t>
      </w:r>
      <w:r w:rsidRPr="0084378B">
        <w:t xml:space="preserve"> </w:t>
      </w:r>
      <w:r w:rsidR="00FE67A8" w:rsidRPr="0084378B">
        <w:t>reducing</w:t>
      </w:r>
      <w:r w:rsidRPr="0084378B">
        <w:t xml:space="preserve"> parking demand created by underutilised private vehicles.</w:t>
      </w:r>
    </w:p>
    <w:p w:rsidR="006A37FA" w:rsidRPr="0084378B" w:rsidRDefault="006A37FA" w:rsidP="00F0210F">
      <w:pPr>
        <w:pStyle w:val="ListParagraph"/>
        <w:widowControl w:val="0"/>
        <w:numPr>
          <w:ilvl w:val="0"/>
          <w:numId w:val="39"/>
        </w:numPr>
      </w:pPr>
      <w:r w:rsidRPr="0084378B">
        <w:rPr>
          <w:b/>
        </w:rPr>
        <w:t>Reducing vehicle traffic</w:t>
      </w:r>
      <w:r w:rsidR="00FE67A8" w:rsidRPr="0084378B">
        <w:rPr>
          <w:b/>
        </w:rPr>
        <w:t>, noise</w:t>
      </w:r>
      <w:r w:rsidRPr="0084378B">
        <w:rPr>
          <w:b/>
        </w:rPr>
        <w:t xml:space="preserve"> and greenhouse emissions</w:t>
      </w:r>
      <w:r w:rsidR="00502F5D" w:rsidRPr="0084378B">
        <w:rPr>
          <w:b/>
        </w:rPr>
        <w:t>.</w:t>
      </w:r>
      <w:r w:rsidR="00502F5D" w:rsidRPr="0084378B">
        <w:t xml:space="preserve"> By</w:t>
      </w:r>
      <w:r w:rsidRPr="0084378B">
        <w:t xml:space="preserve"> reducing vehicle kilometres travelled and shifting travel to more fuel efficient vehicles.</w:t>
      </w:r>
    </w:p>
    <w:p w:rsidR="006A37FA" w:rsidRPr="0084378B" w:rsidRDefault="006A37FA" w:rsidP="00F0210F">
      <w:pPr>
        <w:pStyle w:val="ListParagraph"/>
        <w:widowControl w:val="0"/>
        <w:numPr>
          <w:ilvl w:val="0"/>
          <w:numId w:val="39"/>
        </w:numPr>
      </w:pPr>
      <w:r w:rsidRPr="0084378B">
        <w:rPr>
          <w:b/>
        </w:rPr>
        <w:t>Increasing social inclusion</w:t>
      </w:r>
      <w:r w:rsidR="00502F5D" w:rsidRPr="0084378B">
        <w:rPr>
          <w:b/>
        </w:rPr>
        <w:t>.</w:t>
      </w:r>
      <w:r w:rsidRPr="0084378B">
        <w:t xml:space="preserve"> </w:t>
      </w:r>
      <w:r w:rsidR="00502F5D" w:rsidRPr="0084378B">
        <w:t>B</w:t>
      </w:r>
      <w:r w:rsidRPr="0084378B">
        <w:t xml:space="preserve">y enabling </w:t>
      </w:r>
      <w:r w:rsidR="00502F5D" w:rsidRPr="0084378B">
        <w:t>households that cannot afford to own a car convenient access to a motor vehicle when needed</w:t>
      </w:r>
      <w:r w:rsidRPr="0084378B">
        <w:t>.</w:t>
      </w:r>
    </w:p>
    <w:p w:rsidR="002F0DC9" w:rsidRPr="0084378B" w:rsidRDefault="002F0DC9" w:rsidP="00F0210F">
      <w:pPr>
        <w:pStyle w:val="ListParagraph"/>
        <w:widowControl w:val="0"/>
        <w:numPr>
          <w:ilvl w:val="0"/>
          <w:numId w:val="39"/>
        </w:numPr>
      </w:pPr>
      <w:r w:rsidRPr="0084378B">
        <w:rPr>
          <w:b/>
        </w:rPr>
        <w:t>Supporting the local economy</w:t>
      </w:r>
      <w:r w:rsidR="00502F5D" w:rsidRPr="0084378B">
        <w:rPr>
          <w:b/>
        </w:rPr>
        <w:t>.</w:t>
      </w:r>
      <w:r w:rsidRPr="0084378B">
        <w:t xml:space="preserve"> </w:t>
      </w:r>
      <w:r w:rsidR="00502F5D" w:rsidRPr="0084378B">
        <w:t>B</w:t>
      </w:r>
      <w:r w:rsidRPr="0084378B">
        <w:t xml:space="preserve">y reducing household expenditure on transport </w:t>
      </w:r>
      <w:r w:rsidR="003A534F" w:rsidRPr="0084378B">
        <w:t>and increasing a household’s</w:t>
      </w:r>
      <w:r w:rsidR="009E3E2E" w:rsidRPr="0084378B">
        <w:t xml:space="preserve"> disposable income.</w:t>
      </w:r>
      <w:r w:rsidR="003A534F" w:rsidRPr="0084378B">
        <w:t xml:space="preserve"> </w:t>
      </w:r>
      <w:r w:rsidR="009E3E2E" w:rsidRPr="0084378B">
        <w:t>P</w:t>
      </w:r>
      <w:r w:rsidR="003A534F" w:rsidRPr="0084378B">
        <w:t>eople with low motor vehicle use are less likely to drive to where they spend their money and more likely to shop locally.</w:t>
      </w:r>
    </w:p>
    <w:p w:rsidR="003A534F" w:rsidRPr="0084378B" w:rsidRDefault="003A534F" w:rsidP="00F0210F">
      <w:pPr>
        <w:pStyle w:val="ListParagraph"/>
        <w:widowControl w:val="0"/>
        <w:numPr>
          <w:ilvl w:val="0"/>
          <w:numId w:val="39"/>
        </w:numPr>
      </w:pPr>
      <w:r w:rsidRPr="0084378B">
        <w:rPr>
          <w:b/>
        </w:rPr>
        <w:t>Increasing travel choice</w:t>
      </w:r>
      <w:r w:rsidR="00502F5D" w:rsidRPr="0084378B">
        <w:t>.</w:t>
      </w:r>
      <w:r w:rsidR="00EB3A0B" w:rsidRPr="0084378B">
        <w:t xml:space="preserve"> A convenient easily accessible c</w:t>
      </w:r>
      <w:r w:rsidR="00582716" w:rsidRPr="0084378B">
        <w:t>ar share network fill</w:t>
      </w:r>
      <w:r w:rsidR="00EB3A0B" w:rsidRPr="0084378B">
        <w:t>s</w:t>
      </w:r>
      <w:r w:rsidR="00582716" w:rsidRPr="0084378B">
        <w:t xml:space="preserve"> the mobility gap for journeys that cannot otherwise be made by walking, cycling or public transport</w:t>
      </w:r>
      <w:r w:rsidR="00502F5D" w:rsidRPr="0084378B">
        <w:t>.</w:t>
      </w:r>
    </w:p>
    <w:p w:rsidR="00DB1D5C" w:rsidRPr="00DB1D5C" w:rsidRDefault="00DB1D5C" w:rsidP="00F0210F">
      <w:pPr>
        <w:pStyle w:val="Heading1"/>
        <w:keepNext w:val="0"/>
        <w:widowControl w:val="0"/>
        <w:numPr>
          <w:ilvl w:val="0"/>
          <w:numId w:val="0"/>
        </w:numPr>
        <w:rPr>
          <w:sz w:val="28"/>
          <w:szCs w:val="28"/>
        </w:rPr>
      </w:pPr>
      <w:r>
        <w:rPr>
          <w:sz w:val="28"/>
          <w:szCs w:val="28"/>
        </w:rPr>
        <w:t>Background</w:t>
      </w:r>
    </w:p>
    <w:p w:rsidR="003F4FBD" w:rsidRDefault="00693F9A" w:rsidP="00F0210F">
      <w:pPr>
        <w:pStyle w:val="Heading1"/>
        <w:keepNext w:val="0"/>
        <w:numPr>
          <w:ilvl w:val="0"/>
          <w:numId w:val="0"/>
        </w:numPr>
      </w:pPr>
      <w:r>
        <w:t>Purpose</w:t>
      </w:r>
    </w:p>
    <w:p w:rsidR="00693F9A" w:rsidRPr="00693F9A" w:rsidRDefault="00693F9A" w:rsidP="00F0210F">
      <w:r w:rsidRPr="00693F9A">
        <w:t>The purpose of this Policy is to:</w:t>
      </w:r>
    </w:p>
    <w:p w:rsidR="00693F9A" w:rsidRPr="00CB3AFC" w:rsidRDefault="00693F9A" w:rsidP="00F0210F">
      <w:pPr>
        <w:pStyle w:val="Heading2"/>
        <w:keepNext w:val="0"/>
      </w:pPr>
      <w:r w:rsidRPr="00CB3AFC">
        <w:t>Define the</w:t>
      </w:r>
      <w:r w:rsidR="009671EB">
        <w:t xml:space="preserve"> anticipated</w:t>
      </w:r>
      <w:r w:rsidRPr="00CB3AFC">
        <w:t xml:space="preserve"> benefits of car share to the local community and Council;</w:t>
      </w:r>
    </w:p>
    <w:p w:rsidR="00693F9A" w:rsidRPr="00CB3AFC" w:rsidRDefault="00357110" w:rsidP="00F0210F">
      <w:pPr>
        <w:pStyle w:val="Heading2"/>
        <w:keepNext w:val="0"/>
      </w:pPr>
      <w:r>
        <w:t xml:space="preserve">Facilitate </w:t>
      </w:r>
      <w:r w:rsidR="00693F9A" w:rsidRPr="00CB3AFC">
        <w:t xml:space="preserve">the </w:t>
      </w:r>
      <w:r w:rsidR="009671EB">
        <w:t xml:space="preserve">gradual and incremental </w:t>
      </w:r>
      <w:r w:rsidR="00693F9A" w:rsidRPr="00CB3AFC">
        <w:t>expansion of car share across the municipality between 201</w:t>
      </w:r>
      <w:r w:rsidR="00F303AD">
        <w:t>8</w:t>
      </w:r>
      <w:r w:rsidR="00693F9A" w:rsidRPr="00CB3AFC">
        <w:t xml:space="preserve"> and 202</w:t>
      </w:r>
      <w:r w:rsidR="00F303AD">
        <w:t>3</w:t>
      </w:r>
      <w:r w:rsidR="00693F9A" w:rsidRPr="00CB3AFC">
        <w:t>;</w:t>
      </w:r>
    </w:p>
    <w:p w:rsidR="00693F9A" w:rsidRPr="00CB3AFC" w:rsidRDefault="00693F9A" w:rsidP="00F0210F">
      <w:pPr>
        <w:pStyle w:val="Heading2"/>
        <w:keepNext w:val="0"/>
      </w:pPr>
      <w:r w:rsidRPr="00CB3AFC">
        <w:t>Provide clear targets for expanding the number of car share vehicles</w:t>
      </w:r>
      <w:r w:rsidR="00CB3AFC">
        <w:t xml:space="preserve"> (on and off-street)</w:t>
      </w:r>
      <w:r w:rsidRPr="00CB3AFC">
        <w:t xml:space="preserve"> in the City of Yarra by 202</w:t>
      </w:r>
      <w:r w:rsidR="00F303AD">
        <w:t>3</w:t>
      </w:r>
      <w:r w:rsidR="00CB3AFC" w:rsidRPr="00CB3AFC">
        <w:t xml:space="preserve"> to create a shift towards sustainable travel choices;</w:t>
      </w:r>
    </w:p>
    <w:p w:rsidR="00CB3AFC" w:rsidRPr="00CB3AFC" w:rsidRDefault="00CB3AFC" w:rsidP="00F0210F">
      <w:pPr>
        <w:pStyle w:val="Heading2"/>
        <w:keepNext w:val="0"/>
      </w:pPr>
      <w:r w:rsidRPr="00CB3AFC">
        <w:t>Outline the rationale for any applicable fees and charges;</w:t>
      </w:r>
    </w:p>
    <w:p w:rsidR="00CB3AFC" w:rsidRDefault="00357110" w:rsidP="00F0210F">
      <w:pPr>
        <w:pStyle w:val="Heading2"/>
        <w:keepNext w:val="0"/>
      </w:pPr>
      <w:r>
        <w:t>Outline</w:t>
      </w:r>
      <w:r w:rsidR="00CB3AFC">
        <w:t xml:space="preserve"> the criteria for</w:t>
      </w:r>
      <w:r w:rsidR="00D33E00">
        <w:t xml:space="preserve"> the preferred location of on and off-</w:t>
      </w:r>
      <w:r w:rsidR="00CB3AFC">
        <w:t>street car share bays; and</w:t>
      </w:r>
    </w:p>
    <w:p w:rsidR="00CB3AFC" w:rsidRDefault="00CB3AFC" w:rsidP="00F0210F">
      <w:pPr>
        <w:pStyle w:val="Heading2"/>
        <w:keepNext w:val="0"/>
      </w:pPr>
      <w:r>
        <w:t>Provide a clear basis for Council procedures in how Council Officers increase the number of car share vehicles and coverage across the municipality.</w:t>
      </w:r>
    </w:p>
    <w:p w:rsidR="000B271B" w:rsidRPr="000B271B" w:rsidRDefault="00693F9A" w:rsidP="00F0210F">
      <w:pPr>
        <w:pStyle w:val="Heading1"/>
        <w:keepNext w:val="0"/>
        <w:rPr>
          <w14:numForm w14:val="lining"/>
        </w:rPr>
      </w:pPr>
      <w:r w:rsidRPr="006374AC">
        <w:rPr>
          <w14:numForm w14:val="lining"/>
        </w:rPr>
        <w:t>Scope</w:t>
      </w:r>
    </w:p>
    <w:p w:rsidR="00693F9A" w:rsidRDefault="00CC1691" w:rsidP="00F0210F">
      <w:pPr>
        <w:pStyle w:val="Heading2"/>
        <w:keepNext w:val="0"/>
      </w:pPr>
      <w:r>
        <w:t xml:space="preserve">The operation of </w:t>
      </w:r>
      <w:r w:rsidR="00AC0E7D">
        <w:t>c</w:t>
      </w:r>
      <w:r>
        <w:t xml:space="preserve">ar </w:t>
      </w:r>
      <w:r w:rsidR="00AC0E7D">
        <w:t>s</w:t>
      </w:r>
      <w:r>
        <w:t>hare on the road network within the municipality, including expanding the network of vehicles and any on-street parking controls;</w:t>
      </w:r>
      <w:r w:rsidR="009671EB">
        <w:t xml:space="preserve"> and</w:t>
      </w:r>
    </w:p>
    <w:p w:rsidR="00CC1691" w:rsidRDefault="00357110" w:rsidP="00F0210F">
      <w:pPr>
        <w:pStyle w:val="Heading2"/>
        <w:keepNext w:val="0"/>
      </w:pPr>
      <w:r>
        <w:t>Increasing</w:t>
      </w:r>
      <w:r w:rsidR="00CC1691">
        <w:t xml:space="preserve"> the provision </w:t>
      </w:r>
      <w:r>
        <w:t>of</w:t>
      </w:r>
      <w:r w:rsidR="00CC1691">
        <w:t xml:space="preserve"> off-street car share vehicles, including appropriately located and designed vehicle bays within new developments through t</w:t>
      </w:r>
      <w:r w:rsidR="009671EB">
        <w:t>he planning application process.</w:t>
      </w:r>
    </w:p>
    <w:p w:rsidR="00693F9A" w:rsidRDefault="00693F9A" w:rsidP="00F0210F">
      <w:pPr>
        <w:pStyle w:val="Heading1"/>
        <w:keepNext w:val="0"/>
      </w:pPr>
      <w:r>
        <w:t>References</w:t>
      </w:r>
    </w:p>
    <w:p w:rsidR="006A37FA" w:rsidRDefault="006A37FA" w:rsidP="00F0210F">
      <w:pPr>
        <w:pStyle w:val="Heading2"/>
        <w:keepNext w:val="0"/>
      </w:pPr>
      <w:r>
        <w:t>Car Share is supported by the Municipal Strategic Statement as outlined in Clause 21.06 of the Planning Scheme by the following objectives:</w:t>
      </w:r>
    </w:p>
    <w:p w:rsidR="006A37FA" w:rsidRDefault="006A37FA" w:rsidP="00F0210F">
      <w:pPr>
        <w:pStyle w:val="ListParagraph"/>
        <w:numPr>
          <w:ilvl w:val="0"/>
          <w:numId w:val="34"/>
        </w:numPr>
      </w:pPr>
      <w:r>
        <w:t>Objective 32: to reduce reliance on the private motor vehicle.</w:t>
      </w:r>
    </w:p>
    <w:p w:rsidR="006A37FA" w:rsidRPr="00BB509D" w:rsidRDefault="006A37FA" w:rsidP="00F0210F">
      <w:pPr>
        <w:pStyle w:val="ListParagraph"/>
        <w:numPr>
          <w:ilvl w:val="0"/>
          <w:numId w:val="34"/>
        </w:numPr>
      </w:pPr>
      <w:r>
        <w:t>Objective 33: to reduce the impact of traffic.</w:t>
      </w:r>
    </w:p>
    <w:p w:rsidR="00C105C2" w:rsidRPr="0084378B" w:rsidRDefault="00C105C2" w:rsidP="00F0210F">
      <w:pPr>
        <w:pStyle w:val="Heading2"/>
        <w:keepNext w:val="0"/>
      </w:pPr>
      <w:r w:rsidRPr="0084378B">
        <w:t xml:space="preserve">The 2018 Planning Scheme Rewrite will also give consideration to </w:t>
      </w:r>
      <w:r w:rsidR="004041E1" w:rsidRPr="0084378B">
        <w:t>encouraging</w:t>
      </w:r>
      <w:r w:rsidRPr="0084378B">
        <w:t xml:space="preserve"> </w:t>
      </w:r>
      <w:r w:rsidR="00591581" w:rsidRPr="0084378B">
        <w:t>the inclusion of car share provisions in new major developments.</w:t>
      </w:r>
    </w:p>
    <w:p w:rsidR="00BB509D" w:rsidRDefault="00BB509D" w:rsidP="00F0210F">
      <w:pPr>
        <w:pStyle w:val="Heading2"/>
        <w:keepNext w:val="0"/>
      </w:pPr>
      <w:r>
        <w:lastRenderedPageBreak/>
        <w:t xml:space="preserve">Car </w:t>
      </w:r>
      <w:r w:rsidR="003B51A8">
        <w:t>s</w:t>
      </w:r>
      <w:r>
        <w:t xml:space="preserve">hare delivers on Objective 7 </w:t>
      </w:r>
      <w:r w:rsidR="003B51A8">
        <w:t>of the Council Plan 2017-2021</w:t>
      </w:r>
      <w:r w:rsidR="003B51A8" w:rsidRPr="00BF40EB">
        <w:rPr>
          <w:i/>
        </w:rPr>
        <w:t xml:space="preserve"> </w:t>
      </w:r>
      <w:r w:rsidRPr="00BF40EB">
        <w:rPr>
          <w:i/>
        </w:rPr>
        <w:t>“City of Yarra, a place where connectivity and travel options are environmentally sustainable, integrated and well-designed”</w:t>
      </w:r>
      <w:r>
        <w:t xml:space="preserve">. Car </w:t>
      </w:r>
      <w:r w:rsidR="003B51A8">
        <w:t>s</w:t>
      </w:r>
      <w:r>
        <w:t>haring directly aligns with this Objective as it enables people who only need a car on an occasional basis to rent one rather than own one.</w:t>
      </w:r>
    </w:p>
    <w:p w:rsidR="00A97781" w:rsidRDefault="00BB509D" w:rsidP="00F0210F">
      <w:pPr>
        <w:pStyle w:val="Heading2"/>
        <w:keepNext w:val="0"/>
      </w:pPr>
      <w:r>
        <w:t xml:space="preserve">Car </w:t>
      </w:r>
      <w:r w:rsidR="003B51A8">
        <w:t>s</w:t>
      </w:r>
      <w:r>
        <w:t>hare is supported by</w:t>
      </w:r>
      <w:r w:rsidR="00A97781">
        <w:t xml:space="preserve"> Action 7.11 of the Strategic Transport Statement 2012 </w:t>
      </w:r>
      <w:r w:rsidR="00B86D7F">
        <w:t>which</w:t>
      </w:r>
      <w:r w:rsidR="00A97781">
        <w:t xml:space="preserve"> notes that Council will </w:t>
      </w:r>
      <w:r w:rsidR="00A97781" w:rsidRPr="00A97781">
        <w:rPr>
          <w:i/>
        </w:rPr>
        <w:t>“Continue to support car sharing schemes in Yarra”</w:t>
      </w:r>
      <w:r w:rsidR="00B86D7F">
        <w:t xml:space="preserve">; </w:t>
      </w:r>
      <w:r>
        <w:t xml:space="preserve">and the Principle 14 of the Parking Management Strategy (2013-2017) </w:t>
      </w:r>
      <w:r w:rsidR="00B86D7F">
        <w:t xml:space="preserve">which </w:t>
      </w:r>
      <w:r>
        <w:t xml:space="preserve">notes that Council </w:t>
      </w:r>
      <w:r w:rsidRPr="00BB509D">
        <w:rPr>
          <w:i/>
        </w:rPr>
        <w:t>“Support and encourage households to use car share schemes”</w:t>
      </w:r>
      <w:r>
        <w:t xml:space="preserve"> as a means of reducing parking demand within the municipality.</w:t>
      </w:r>
    </w:p>
    <w:p w:rsidR="00693F9A" w:rsidRDefault="00693F9A" w:rsidP="00F0210F">
      <w:pPr>
        <w:pStyle w:val="Heading1"/>
        <w:keepNext w:val="0"/>
      </w:pPr>
      <w:r>
        <w:t>Definitions</w:t>
      </w:r>
    </w:p>
    <w:p w:rsidR="00717FA6" w:rsidRPr="000946BD" w:rsidRDefault="000946BD" w:rsidP="00F0210F">
      <w:pPr>
        <w:pStyle w:val="Heading2"/>
        <w:keepNext w:val="0"/>
      </w:pPr>
      <w:r w:rsidRPr="000946BD">
        <w:t>Fixed Base Car Share Schemes are car share schemes in which users must return a car share vehicle to the designated parking bay from which the vehicle was initially taken.</w:t>
      </w:r>
    </w:p>
    <w:p w:rsidR="006F2A67" w:rsidRPr="00387343" w:rsidRDefault="006F2A67" w:rsidP="00F0210F">
      <w:pPr>
        <w:pStyle w:val="Heading2"/>
        <w:keepNext w:val="0"/>
      </w:pPr>
      <w:r>
        <w:t xml:space="preserve">Car Share Providers (CSP) are </w:t>
      </w:r>
      <w:r w:rsidR="00291F4B">
        <w:t>businesses which</w:t>
      </w:r>
      <w:r>
        <w:t xml:space="preserve"> apply for </w:t>
      </w:r>
      <w:r w:rsidR="00291F4B">
        <w:t xml:space="preserve">fixed location </w:t>
      </w:r>
      <w:r>
        <w:t xml:space="preserve">car share bays and provide vehicles for their members to use. </w:t>
      </w:r>
    </w:p>
    <w:p w:rsidR="006F2A67" w:rsidRDefault="006F2A67" w:rsidP="00F0210F">
      <w:pPr>
        <w:pStyle w:val="Heading2"/>
        <w:keepNext w:val="0"/>
      </w:pPr>
      <w:r>
        <w:t xml:space="preserve">On-street car share bays refer to dedicated parking spaces located on local </w:t>
      </w:r>
      <w:r w:rsidR="00291F4B">
        <w:t xml:space="preserve">or </w:t>
      </w:r>
      <w:r>
        <w:t>arterial roads which are occupied by a vehicle provided and managed by the respective Car Share Provider.</w:t>
      </w:r>
    </w:p>
    <w:p w:rsidR="006F2A67" w:rsidRDefault="00DB1D5C" w:rsidP="00F0210F">
      <w:pPr>
        <w:pStyle w:val="Heading2"/>
        <w:keepNext w:val="0"/>
      </w:pPr>
      <w:r>
        <w:t>Off-street car share bays refer to parking spaces in privately owned off-street car parks, residential or commercial buildings or properties</w:t>
      </w:r>
      <w:r w:rsidR="006F2A67">
        <w:t>.</w:t>
      </w:r>
    </w:p>
    <w:p w:rsidR="00A16934" w:rsidRPr="000B271B" w:rsidRDefault="00A16934" w:rsidP="00F0210F">
      <w:pPr>
        <w:pStyle w:val="Heading1"/>
        <w:keepNext w:val="0"/>
        <w:rPr>
          <w14:numForm w14:val="lining"/>
        </w:rPr>
      </w:pPr>
      <w:r>
        <w:rPr>
          <w14:numForm w14:val="lining"/>
        </w:rPr>
        <w:t>Exclusions</w:t>
      </w:r>
    </w:p>
    <w:p w:rsidR="00A16934" w:rsidRDefault="00A16934" w:rsidP="00F0210F">
      <w:pPr>
        <w:pStyle w:val="Heading2"/>
        <w:keepNext w:val="0"/>
      </w:pPr>
      <w:r>
        <w:t xml:space="preserve">This Policy only applies to commercial Fixed Base Car Share </w:t>
      </w:r>
      <w:r w:rsidR="000946BD">
        <w:t>Schemes</w:t>
      </w:r>
      <w:r w:rsidR="00E71E78">
        <w:t>.</w:t>
      </w:r>
      <w:r>
        <w:t xml:space="preserve"> Peer-to-Peer Car Share Schemes are excluded from this Policy except for the purposes of promotion. </w:t>
      </w:r>
    </w:p>
    <w:p w:rsidR="00A16934" w:rsidRPr="009671EB" w:rsidRDefault="00A16934" w:rsidP="00F0210F">
      <w:pPr>
        <w:pStyle w:val="Heading2"/>
        <w:keepNext w:val="0"/>
      </w:pPr>
      <w:proofErr w:type="spellStart"/>
      <w:r w:rsidRPr="009671EB">
        <w:t>Dockless</w:t>
      </w:r>
      <w:proofErr w:type="spellEnd"/>
      <w:r w:rsidRPr="009671EB">
        <w:t xml:space="preserve"> car share schemes are excluded from this Policy as such schemes are dependent on the car share vehicles being able to park in any available parking space rather than in a space designated for car share.</w:t>
      </w:r>
    </w:p>
    <w:p w:rsidR="00A16934" w:rsidRDefault="00A16934" w:rsidP="00F0210F">
      <w:pPr>
        <w:pStyle w:val="Heading2"/>
        <w:keepNext w:val="0"/>
      </w:pPr>
      <w:r>
        <w:t>This Policy does not apply to any Agreement between Car Share Providers and a third party entered into for the purposes of providing a car share vehicles within privately owned property.</w:t>
      </w:r>
    </w:p>
    <w:p w:rsidR="00DB1D5C" w:rsidRPr="00DB1D5C" w:rsidRDefault="00DB1D5C" w:rsidP="00F0210F">
      <w:pPr>
        <w:pStyle w:val="Heading1"/>
        <w:keepNext w:val="0"/>
        <w:widowControl w:val="0"/>
        <w:numPr>
          <w:ilvl w:val="0"/>
          <w:numId w:val="0"/>
        </w:numPr>
        <w:rPr>
          <w:sz w:val="28"/>
          <w:szCs w:val="28"/>
        </w:rPr>
      </w:pPr>
      <w:r w:rsidRPr="00DE04DB">
        <w:rPr>
          <w:sz w:val="28"/>
          <w:szCs w:val="28"/>
        </w:rPr>
        <w:t>Council Policy</w:t>
      </w:r>
    </w:p>
    <w:p w:rsidR="00693F9A" w:rsidRDefault="00693F9A" w:rsidP="00F0210F">
      <w:pPr>
        <w:pStyle w:val="Heading1"/>
        <w:keepNext w:val="0"/>
        <w:widowControl w:val="0"/>
      </w:pPr>
      <w:r>
        <w:t>Benefits of Car Share to the City of Yarra</w:t>
      </w:r>
    </w:p>
    <w:p w:rsidR="00514951" w:rsidRDefault="00B07CD0" w:rsidP="00F0210F">
      <w:pPr>
        <w:pStyle w:val="Heading2"/>
        <w:keepNext w:val="0"/>
        <w:widowControl w:val="0"/>
      </w:pPr>
      <w:r>
        <w:t>Independent r</w:t>
      </w:r>
      <w:r w:rsidR="003A2FB6">
        <w:t>esearch</w:t>
      </w:r>
      <w:r>
        <w:rPr>
          <w:rStyle w:val="FootnoteReference"/>
        </w:rPr>
        <w:footnoteReference w:id="1"/>
      </w:r>
      <w:r w:rsidR="003A2FB6">
        <w:t xml:space="preserve"> indicates that</w:t>
      </w:r>
      <w:r w:rsidR="00514951">
        <w:t xml:space="preserve"> one car share vehicle in urban Melbourne can replace between</w:t>
      </w:r>
      <w:r w:rsidR="00A470D9">
        <w:t xml:space="preserve"> 7-10 privately ow</w:t>
      </w:r>
      <w:r w:rsidR="004041E1">
        <w:t>ned vehicles there</w:t>
      </w:r>
      <w:r w:rsidR="00267864">
        <w:t xml:space="preserve">by reducing </w:t>
      </w:r>
      <w:r w:rsidR="00A470D9">
        <w:t>congestion and parking demand.</w:t>
      </w:r>
    </w:p>
    <w:p w:rsidR="009648F8" w:rsidRDefault="00514951" w:rsidP="00F0210F">
      <w:pPr>
        <w:pStyle w:val="Heading2"/>
        <w:keepNext w:val="0"/>
        <w:widowControl w:val="0"/>
      </w:pPr>
      <w:r>
        <w:t>The research further indicates that when car ownership is replaced by an immediate and convenient access car share service</w:t>
      </w:r>
      <w:r w:rsidR="009648F8">
        <w:t xml:space="preserve"> that the local community become users of the service and cut their </w:t>
      </w:r>
      <w:r w:rsidR="00291F4B">
        <w:t xml:space="preserve">total </w:t>
      </w:r>
      <w:r w:rsidR="009648F8">
        <w:t>vehicle use by 15-50%, switching trips (previously made by cars) to public transport, walking and cycling.</w:t>
      </w:r>
    </w:p>
    <w:p w:rsidR="003A2FB6" w:rsidRDefault="00B07CD0" w:rsidP="00F0210F">
      <w:pPr>
        <w:pStyle w:val="Heading2"/>
        <w:keepNext w:val="0"/>
        <w:widowControl w:val="0"/>
        <w:rPr>
          <w:color w:val="000000" w:themeColor="text1"/>
        </w:rPr>
      </w:pPr>
      <w:r w:rsidRPr="007330AA">
        <w:rPr>
          <w:color w:val="000000" w:themeColor="text1"/>
        </w:rPr>
        <w:t xml:space="preserve">Car </w:t>
      </w:r>
      <w:r w:rsidR="003B51A8">
        <w:rPr>
          <w:color w:val="000000" w:themeColor="text1"/>
        </w:rPr>
        <w:t>s</w:t>
      </w:r>
      <w:r w:rsidRPr="007330AA">
        <w:rPr>
          <w:color w:val="000000" w:themeColor="text1"/>
        </w:rPr>
        <w:t xml:space="preserve">hare generates a number of secondary benefits and opportunities. These include </w:t>
      </w:r>
      <w:r w:rsidR="00CA60C5" w:rsidRPr="007330AA">
        <w:rPr>
          <w:color w:val="000000" w:themeColor="text1"/>
        </w:rPr>
        <w:t xml:space="preserve">social equity as people can access a vehicle without </w:t>
      </w:r>
      <w:r w:rsidR="007330AA" w:rsidRPr="007330AA">
        <w:rPr>
          <w:color w:val="000000" w:themeColor="text1"/>
        </w:rPr>
        <w:t>owning a vehicle, increased physical activity, greater local expenditure</w:t>
      </w:r>
      <w:r w:rsidR="00B86D7F">
        <w:rPr>
          <w:color w:val="000000" w:themeColor="text1"/>
        </w:rPr>
        <w:t>,</w:t>
      </w:r>
      <w:r w:rsidR="007330AA" w:rsidRPr="007330AA">
        <w:rPr>
          <w:color w:val="000000" w:themeColor="text1"/>
        </w:rPr>
        <w:t xml:space="preserve"> and better environmental performance through less vehicle emissions.</w:t>
      </w:r>
    </w:p>
    <w:p w:rsidR="00693F9A" w:rsidRDefault="00693F9A" w:rsidP="00F0210F">
      <w:pPr>
        <w:pStyle w:val="Heading1"/>
        <w:keepNext w:val="0"/>
        <w:widowControl w:val="0"/>
      </w:pPr>
      <w:r>
        <w:t>Targets for the Number of Car Share Spaces and Membership in 202</w:t>
      </w:r>
      <w:r w:rsidR="004043CC">
        <w:t>3</w:t>
      </w:r>
    </w:p>
    <w:p w:rsidR="00DD4696" w:rsidRPr="00DD4696" w:rsidRDefault="007A45A7" w:rsidP="00F0210F">
      <w:pPr>
        <w:pStyle w:val="Heading2"/>
        <w:keepNext w:val="0"/>
        <w:widowControl w:val="0"/>
        <w:rPr>
          <w:color w:val="000000" w:themeColor="text1"/>
        </w:rPr>
      </w:pPr>
      <w:r>
        <w:t xml:space="preserve">There are </w:t>
      </w:r>
      <w:r w:rsidRPr="00B70726">
        <w:t>152 car share bays in Yarra (inclusive of 27 off-street bays) provided by three commercial Car Share Providers.</w:t>
      </w:r>
    </w:p>
    <w:p w:rsidR="00DD4696" w:rsidRPr="00947950" w:rsidRDefault="00DD4696" w:rsidP="00F0210F">
      <w:pPr>
        <w:pStyle w:val="Heading2"/>
        <w:keepNext w:val="0"/>
        <w:widowControl w:val="0"/>
      </w:pPr>
      <w:r w:rsidRPr="00947950">
        <w:t>Two future car share provision options are provided in this document as part of the consultation process.  These are as follows:</w:t>
      </w:r>
    </w:p>
    <w:p w:rsidR="00DD4696" w:rsidRPr="00947950" w:rsidRDefault="00DD4696" w:rsidP="00DD4696"/>
    <w:p w:rsidR="00267864" w:rsidRPr="00947950" w:rsidRDefault="00DD4696" w:rsidP="00947950">
      <w:pPr>
        <w:pStyle w:val="ListParagraph"/>
        <w:numPr>
          <w:ilvl w:val="0"/>
          <w:numId w:val="43"/>
        </w:numPr>
        <w:rPr>
          <w:color w:val="000000" w:themeColor="text1"/>
        </w:rPr>
      </w:pPr>
      <w:r w:rsidRPr="00947950">
        <w:rPr>
          <w:b/>
        </w:rPr>
        <w:t>Car share provision number 1 (lower):</w:t>
      </w:r>
      <w:r w:rsidRPr="00947950">
        <w:t xml:space="preserve">  </w:t>
      </w:r>
      <w:r w:rsidR="00267864" w:rsidRPr="00947950">
        <w:rPr>
          <w:color w:val="000000" w:themeColor="text1"/>
        </w:rPr>
        <w:t xml:space="preserve">Council seeks to realise a network </w:t>
      </w:r>
      <w:r w:rsidR="004043CC" w:rsidRPr="00947950">
        <w:rPr>
          <w:color w:val="000000" w:themeColor="text1"/>
          <w:u w:val="single"/>
        </w:rPr>
        <w:t>2</w:t>
      </w:r>
      <w:r w:rsidR="00810C84" w:rsidRPr="00947950">
        <w:rPr>
          <w:color w:val="000000" w:themeColor="text1"/>
          <w:u w:val="single"/>
        </w:rPr>
        <w:t xml:space="preserve">31 </w:t>
      </w:r>
      <w:r w:rsidR="00267864" w:rsidRPr="00947950">
        <w:rPr>
          <w:color w:val="000000" w:themeColor="text1"/>
          <w:u w:val="single"/>
        </w:rPr>
        <w:t>car share vehicles</w:t>
      </w:r>
      <w:r w:rsidR="00267864" w:rsidRPr="00947950">
        <w:rPr>
          <w:color w:val="000000" w:themeColor="text1"/>
        </w:rPr>
        <w:t xml:space="preserve"> (both on and off-street) across the municipality by 202</w:t>
      </w:r>
      <w:r w:rsidR="00F303AD" w:rsidRPr="00947950">
        <w:rPr>
          <w:color w:val="000000" w:themeColor="text1"/>
        </w:rPr>
        <w:t>3</w:t>
      </w:r>
      <w:r w:rsidR="00267864" w:rsidRPr="00947950">
        <w:rPr>
          <w:color w:val="000000" w:themeColor="text1"/>
        </w:rPr>
        <w:t xml:space="preserve">. </w:t>
      </w:r>
      <w:r w:rsidR="00690778" w:rsidRPr="00947950">
        <w:rPr>
          <w:color w:val="000000" w:themeColor="text1"/>
        </w:rPr>
        <w:t xml:space="preserve">This will provide 1 car share space per </w:t>
      </w:r>
      <w:r w:rsidR="006D4EDB" w:rsidRPr="00724F6D">
        <w:rPr>
          <w:color w:val="000000" w:themeColor="text1"/>
        </w:rPr>
        <w:t>428</w:t>
      </w:r>
      <w:r w:rsidR="00947950">
        <w:rPr>
          <w:color w:val="000000" w:themeColor="text1"/>
          <w:shd w:val="clear" w:color="auto" w:fill="FDFF1E" w:themeFill="accent4" w:themeFillTint="99"/>
        </w:rPr>
        <w:t xml:space="preserve"> </w:t>
      </w:r>
      <w:r w:rsidR="00690778" w:rsidRPr="00947950">
        <w:rPr>
          <w:color w:val="000000" w:themeColor="text1"/>
        </w:rPr>
        <w:t>residents.</w:t>
      </w:r>
    </w:p>
    <w:p w:rsidR="00DD4696" w:rsidRPr="00947950" w:rsidRDefault="00DD4696" w:rsidP="00DD4696">
      <w:pPr>
        <w:rPr>
          <w:color w:val="000000" w:themeColor="text1"/>
        </w:rPr>
      </w:pPr>
    </w:p>
    <w:p w:rsidR="00DD4696" w:rsidRPr="00947950" w:rsidRDefault="00DD4696" w:rsidP="00947950">
      <w:pPr>
        <w:pStyle w:val="ListParagraph"/>
        <w:numPr>
          <w:ilvl w:val="0"/>
          <w:numId w:val="43"/>
        </w:numPr>
        <w:rPr>
          <w:color w:val="000000" w:themeColor="text1"/>
        </w:rPr>
      </w:pPr>
      <w:r w:rsidRPr="00947950">
        <w:rPr>
          <w:b/>
          <w:color w:val="000000" w:themeColor="text1"/>
        </w:rPr>
        <w:lastRenderedPageBreak/>
        <w:t xml:space="preserve">Car share provision 2 (higher): </w:t>
      </w:r>
      <w:r w:rsidRPr="00947950">
        <w:rPr>
          <w:color w:val="000000" w:themeColor="text1"/>
        </w:rPr>
        <w:t xml:space="preserve">Council seeks to realise a network </w:t>
      </w:r>
      <w:r w:rsidRPr="00947950">
        <w:rPr>
          <w:color w:val="000000" w:themeColor="text1"/>
          <w:u w:val="single"/>
        </w:rPr>
        <w:t>2</w:t>
      </w:r>
      <w:r w:rsidR="00690778" w:rsidRPr="00947950">
        <w:rPr>
          <w:color w:val="000000" w:themeColor="text1"/>
          <w:u w:val="single"/>
        </w:rPr>
        <w:t xml:space="preserve">83 </w:t>
      </w:r>
      <w:r w:rsidRPr="00947950">
        <w:rPr>
          <w:color w:val="000000" w:themeColor="text1"/>
          <w:u w:val="single"/>
        </w:rPr>
        <w:t>car share vehicles</w:t>
      </w:r>
      <w:r w:rsidRPr="00947950">
        <w:rPr>
          <w:color w:val="000000" w:themeColor="text1"/>
        </w:rPr>
        <w:t xml:space="preserve"> (both on and off-street) across the municipality by 2023. </w:t>
      </w:r>
      <w:r w:rsidR="00690778" w:rsidRPr="00947950">
        <w:rPr>
          <w:color w:val="000000" w:themeColor="text1"/>
        </w:rPr>
        <w:t xml:space="preserve">This will provide 1 car share space </w:t>
      </w:r>
      <w:r w:rsidR="00690778" w:rsidRPr="00724F6D">
        <w:rPr>
          <w:color w:val="000000" w:themeColor="text1"/>
        </w:rPr>
        <w:t xml:space="preserve">per </w:t>
      </w:r>
      <w:r w:rsidR="006D4EDB" w:rsidRPr="00724F6D">
        <w:rPr>
          <w:color w:val="000000" w:themeColor="text1"/>
        </w:rPr>
        <w:t>349</w:t>
      </w:r>
      <w:r w:rsidR="00690778" w:rsidRPr="00947950">
        <w:rPr>
          <w:color w:val="000000" w:themeColor="text1"/>
          <w:shd w:val="clear" w:color="auto" w:fill="FDFF1E" w:themeFill="accent4" w:themeFillTint="99"/>
        </w:rPr>
        <w:t xml:space="preserve"> </w:t>
      </w:r>
      <w:r w:rsidR="00690778" w:rsidRPr="00947950">
        <w:rPr>
          <w:color w:val="000000" w:themeColor="text1"/>
        </w:rPr>
        <w:t>residents.</w:t>
      </w:r>
    </w:p>
    <w:p w:rsidR="00690778" w:rsidRPr="00DD4696" w:rsidRDefault="00690778" w:rsidP="00DD4696">
      <w:pPr>
        <w:rPr>
          <w:highlight w:val="yellow"/>
        </w:rPr>
      </w:pPr>
    </w:p>
    <w:p w:rsidR="00241652" w:rsidRPr="007330AA" w:rsidRDefault="00C314A9" w:rsidP="00F0210F">
      <w:pPr>
        <w:pStyle w:val="Heading2"/>
        <w:keepNext w:val="0"/>
        <w:widowControl w:val="0"/>
        <w:rPr>
          <w:color w:val="000000" w:themeColor="text1"/>
        </w:rPr>
      </w:pPr>
      <w:r>
        <w:rPr>
          <w:color w:val="000000" w:themeColor="text1"/>
        </w:rPr>
        <w:t>In order to minimise the impact of car share parking bays on the limited on-street car parking supply, CSP</w:t>
      </w:r>
      <w:r w:rsidR="00B86D7F">
        <w:rPr>
          <w:color w:val="000000" w:themeColor="text1"/>
        </w:rPr>
        <w:t>s</w:t>
      </w:r>
      <w:r>
        <w:rPr>
          <w:color w:val="000000" w:themeColor="text1"/>
        </w:rPr>
        <w:t xml:space="preserve"> must provide one </w:t>
      </w:r>
      <w:r w:rsidR="00F76E72">
        <w:rPr>
          <w:color w:val="000000" w:themeColor="text1"/>
        </w:rPr>
        <w:t xml:space="preserve">new </w:t>
      </w:r>
      <w:r>
        <w:rPr>
          <w:color w:val="000000" w:themeColor="text1"/>
        </w:rPr>
        <w:t xml:space="preserve">off-street car share </w:t>
      </w:r>
      <w:r w:rsidR="00F76E72">
        <w:rPr>
          <w:color w:val="000000" w:themeColor="text1"/>
        </w:rPr>
        <w:t>p</w:t>
      </w:r>
      <w:r w:rsidR="004041E1">
        <w:rPr>
          <w:color w:val="000000" w:themeColor="text1"/>
        </w:rPr>
        <w:t>arking bay (</w:t>
      </w:r>
      <w:r>
        <w:rPr>
          <w:color w:val="000000" w:themeColor="text1"/>
        </w:rPr>
        <w:t>occupied by a suitable car share vehicle</w:t>
      </w:r>
      <w:r w:rsidR="004041E1">
        <w:rPr>
          <w:color w:val="000000" w:themeColor="text1"/>
        </w:rPr>
        <w:t>)</w:t>
      </w:r>
      <w:r>
        <w:rPr>
          <w:color w:val="000000" w:themeColor="text1"/>
        </w:rPr>
        <w:t>, fo</w:t>
      </w:r>
      <w:r w:rsidR="00F76E72">
        <w:rPr>
          <w:color w:val="000000" w:themeColor="text1"/>
        </w:rPr>
        <w:t>r</w:t>
      </w:r>
      <w:r>
        <w:rPr>
          <w:color w:val="000000" w:themeColor="text1"/>
        </w:rPr>
        <w:t xml:space="preserve"> every two </w:t>
      </w:r>
      <w:r w:rsidR="00F76E72">
        <w:rPr>
          <w:color w:val="000000" w:themeColor="text1"/>
        </w:rPr>
        <w:t xml:space="preserve">new </w:t>
      </w:r>
      <w:r>
        <w:rPr>
          <w:color w:val="000000" w:themeColor="text1"/>
        </w:rPr>
        <w:t xml:space="preserve">car share bays </w:t>
      </w:r>
      <w:r w:rsidR="00F76E72">
        <w:rPr>
          <w:color w:val="000000" w:themeColor="text1"/>
        </w:rPr>
        <w:t>allocated on-street</w:t>
      </w:r>
      <w:r w:rsidR="00690778">
        <w:rPr>
          <w:color w:val="000000" w:themeColor="text1"/>
        </w:rPr>
        <w:t xml:space="preserve"> under either option</w:t>
      </w:r>
      <w:r w:rsidR="00F76E72">
        <w:rPr>
          <w:color w:val="000000" w:themeColor="text1"/>
        </w:rPr>
        <w:t>.</w:t>
      </w:r>
    </w:p>
    <w:p w:rsidR="00267864" w:rsidRDefault="00241652" w:rsidP="00F0210F">
      <w:pPr>
        <w:pStyle w:val="Heading2"/>
        <w:keepNext w:val="0"/>
        <w:widowControl w:val="0"/>
        <w:rPr>
          <w:color w:val="000000" w:themeColor="text1"/>
        </w:rPr>
      </w:pPr>
      <w:r>
        <w:rPr>
          <w:color w:val="000000" w:themeColor="text1"/>
        </w:rPr>
        <w:t>Assuming an incremental expansion of</w:t>
      </w:r>
      <w:r w:rsidR="009D4474">
        <w:rPr>
          <w:color w:val="000000" w:themeColor="text1"/>
        </w:rPr>
        <w:t xml:space="preserve"> the car share bay network</w:t>
      </w:r>
      <w:r w:rsidR="00690778">
        <w:rPr>
          <w:color w:val="000000" w:themeColor="text1"/>
        </w:rPr>
        <w:t xml:space="preserve"> to 2021</w:t>
      </w:r>
      <w:r w:rsidR="009D4474">
        <w:rPr>
          <w:color w:val="000000" w:themeColor="text1"/>
        </w:rPr>
        <w:t xml:space="preserve">, the expansion pattern is shown in </w:t>
      </w:r>
      <w:r w:rsidR="004664B1" w:rsidRPr="004664B1">
        <w:rPr>
          <w:color w:val="000000" w:themeColor="text1"/>
        </w:rPr>
        <w:t>Table 1.</w:t>
      </w:r>
    </w:p>
    <w:p w:rsidR="00B5020A" w:rsidRDefault="00B5020A">
      <w:bookmarkStart w:id="0" w:name="_GoBack"/>
      <w:r>
        <w:br w:type="page"/>
      </w:r>
    </w:p>
    <w:bookmarkEnd w:id="0"/>
    <w:p w:rsidR="009D4474" w:rsidRPr="00D60C1E" w:rsidRDefault="00D60C1E" w:rsidP="00F0210F">
      <w:pPr>
        <w:widowControl w:val="0"/>
        <w:ind w:firstLine="576"/>
        <w:rPr>
          <w:b/>
        </w:rPr>
      </w:pPr>
      <w:r w:rsidRPr="00CD2D00">
        <w:rPr>
          <w:b/>
        </w:rPr>
        <w:lastRenderedPageBreak/>
        <w:t xml:space="preserve">Table 1: Proposed Annual Expansion for the Car Share Network </w:t>
      </w:r>
    </w:p>
    <w:tbl>
      <w:tblPr>
        <w:tblStyle w:val="TableGrid"/>
        <w:tblW w:w="10031" w:type="dxa"/>
        <w:tblLook w:val="04A0" w:firstRow="1" w:lastRow="0" w:firstColumn="1" w:lastColumn="0" w:noHBand="0" w:noVBand="1"/>
      </w:tblPr>
      <w:tblGrid>
        <w:gridCol w:w="3652"/>
        <w:gridCol w:w="1063"/>
        <w:gridCol w:w="1063"/>
        <w:gridCol w:w="1063"/>
        <w:gridCol w:w="1063"/>
        <w:gridCol w:w="1063"/>
        <w:gridCol w:w="1064"/>
      </w:tblGrid>
      <w:tr w:rsidR="00EB1FC3" w:rsidTr="00810C84">
        <w:trPr>
          <w:trHeight w:val="480"/>
        </w:trPr>
        <w:tc>
          <w:tcPr>
            <w:tcW w:w="3652" w:type="dxa"/>
            <w:shd w:val="clear" w:color="auto" w:fill="A6A6A6" w:themeFill="background1" w:themeFillShade="A6"/>
          </w:tcPr>
          <w:p w:rsidR="00EB1FC3" w:rsidRPr="00EB1FC3" w:rsidRDefault="00CA013C" w:rsidP="00F0210F">
            <w:pPr>
              <w:widowControl w:val="0"/>
              <w:rPr>
                <w:rFonts w:asciiTheme="minorHAnsi" w:hAnsiTheme="minorHAnsi" w:cstheme="minorHAnsi"/>
                <w:b/>
              </w:rPr>
            </w:pPr>
            <w:r w:rsidRPr="00947950">
              <w:rPr>
                <w:b/>
              </w:rPr>
              <w:t>Car share provision number 1 (lower):</w:t>
            </w:r>
            <w:r w:rsidRPr="00947950">
              <w:t xml:space="preserve">  </w:t>
            </w:r>
          </w:p>
        </w:tc>
        <w:tc>
          <w:tcPr>
            <w:tcW w:w="1063" w:type="dxa"/>
            <w:shd w:val="clear" w:color="auto" w:fill="A6A6A6" w:themeFill="background1" w:themeFillShade="A6"/>
            <w:vAlign w:val="center"/>
          </w:tcPr>
          <w:p w:rsidR="00EB1FC3" w:rsidRPr="00DE04DB" w:rsidRDefault="00EB1FC3" w:rsidP="00810C84">
            <w:pPr>
              <w:widowControl w:val="0"/>
              <w:rPr>
                <w:rFonts w:asciiTheme="minorHAnsi" w:hAnsiTheme="minorHAnsi" w:cstheme="minorHAnsi"/>
                <w:b/>
                <w:sz w:val="16"/>
                <w:szCs w:val="16"/>
              </w:rPr>
            </w:pPr>
            <w:r w:rsidRPr="00DE04DB">
              <w:rPr>
                <w:rFonts w:asciiTheme="minorHAnsi" w:hAnsiTheme="minorHAnsi" w:cstheme="minorHAnsi"/>
                <w:b/>
                <w:sz w:val="16"/>
                <w:szCs w:val="16"/>
              </w:rPr>
              <w:t>2017</w:t>
            </w:r>
            <w:r w:rsidR="00DE04DB" w:rsidRPr="00DE04DB">
              <w:rPr>
                <w:rFonts w:asciiTheme="minorHAnsi" w:hAnsiTheme="minorHAnsi" w:cstheme="minorHAnsi"/>
                <w:b/>
                <w:sz w:val="16"/>
                <w:szCs w:val="16"/>
              </w:rPr>
              <w:t>-2018</w:t>
            </w:r>
          </w:p>
        </w:tc>
        <w:tc>
          <w:tcPr>
            <w:tcW w:w="1063" w:type="dxa"/>
            <w:shd w:val="clear" w:color="auto" w:fill="A6A6A6" w:themeFill="background1" w:themeFillShade="A6"/>
            <w:vAlign w:val="center"/>
          </w:tcPr>
          <w:p w:rsidR="00EB1FC3" w:rsidRPr="00DE04DB" w:rsidRDefault="00EB1FC3" w:rsidP="00810C84">
            <w:pPr>
              <w:widowControl w:val="0"/>
              <w:rPr>
                <w:rFonts w:asciiTheme="minorHAnsi" w:hAnsiTheme="minorHAnsi" w:cstheme="minorHAnsi"/>
                <w:b/>
                <w:sz w:val="16"/>
                <w:szCs w:val="16"/>
              </w:rPr>
            </w:pPr>
            <w:r w:rsidRPr="00DE04DB">
              <w:rPr>
                <w:rFonts w:asciiTheme="minorHAnsi" w:hAnsiTheme="minorHAnsi" w:cstheme="minorHAnsi"/>
                <w:b/>
                <w:sz w:val="16"/>
                <w:szCs w:val="16"/>
              </w:rPr>
              <w:t>2018</w:t>
            </w:r>
            <w:r w:rsidR="00DE04DB" w:rsidRPr="00DE04DB">
              <w:rPr>
                <w:rFonts w:asciiTheme="minorHAnsi" w:hAnsiTheme="minorHAnsi" w:cstheme="minorHAnsi"/>
                <w:b/>
                <w:sz w:val="16"/>
                <w:szCs w:val="16"/>
              </w:rPr>
              <w:t>-2019</w:t>
            </w:r>
          </w:p>
        </w:tc>
        <w:tc>
          <w:tcPr>
            <w:tcW w:w="1063" w:type="dxa"/>
            <w:shd w:val="clear" w:color="auto" w:fill="A6A6A6" w:themeFill="background1" w:themeFillShade="A6"/>
            <w:vAlign w:val="center"/>
          </w:tcPr>
          <w:p w:rsidR="00EB1FC3" w:rsidRPr="00DE04DB" w:rsidRDefault="00EB1FC3" w:rsidP="00810C84">
            <w:pPr>
              <w:widowControl w:val="0"/>
              <w:rPr>
                <w:rFonts w:asciiTheme="minorHAnsi" w:hAnsiTheme="minorHAnsi" w:cstheme="minorHAnsi"/>
                <w:b/>
                <w:sz w:val="16"/>
                <w:szCs w:val="16"/>
              </w:rPr>
            </w:pPr>
            <w:r w:rsidRPr="00DE04DB">
              <w:rPr>
                <w:rFonts w:asciiTheme="minorHAnsi" w:hAnsiTheme="minorHAnsi" w:cstheme="minorHAnsi"/>
                <w:b/>
                <w:sz w:val="16"/>
                <w:szCs w:val="16"/>
              </w:rPr>
              <w:t>2019</w:t>
            </w:r>
            <w:r w:rsidR="00DE04DB" w:rsidRPr="00DE04DB">
              <w:rPr>
                <w:rFonts w:asciiTheme="minorHAnsi" w:hAnsiTheme="minorHAnsi" w:cstheme="minorHAnsi"/>
                <w:b/>
                <w:sz w:val="16"/>
                <w:szCs w:val="16"/>
              </w:rPr>
              <w:t>-2020</w:t>
            </w:r>
          </w:p>
        </w:tc>
        <w:tc>
          <w:tcPr>
            <w:tcW w:w="1063" w:type="dxa"/>
            <w:shd w:val="clear" w:color="auto" w:fill="A6A6A6" w:themeFill="background1" w:themeFillShade="A6"/>
            <w:vAlign w:val="center"/>
          </w:tcPr>
          <w:p w:rsidR="00EB1FC3" w:rsidRPr="00DE04DB" w:rsidRDefault="00EB1FC3" w:rsidP="00810C84">
            <w:pPr>
              <w:widowControl w:val="0"/>
              <w:rPr>
                <w:rFonts w:asciiTheme="minorHAnsi" w:hAnsiTheme="minorHAnsi" w:cstheme="minorHAnsi"/>
                <w:b/>
                <w:sz w:val="16"/>
                <w:szCs w:val="16"/>
              </w:rPr>
            </w:pPr>
            <w:r w:rsidRPr="00DE04DB">
              <w:rPr>
                <w:rFonts w:asciiTheme="minorHAnsi" w:hAnsiTheme="minorHAnsi" w:cstheme="minorHAnsi"/>
                <w:b/>
                <w:sz w:val="16"/>
                <w:szCs w:val="16"/>
              </w:rPr>
              <w:t>2020</w:t>
            </w:r>
            <w:r w:rsidR="00DE04DB" w:rsidRPr="00DE04DB">
              <w:rPr>
                <w:rFonts w:asciiTheme="minorHAnsi" w:hAnsiTheme="minorHAnsi" w:cstheme="minorHAnsi"/>
                <w:b/>
                <w:sz w:val="16"/>
                <w:szCs w:val="16"/>
              </w:rPr>
              <w:t>-2021</w:t>
            </w:r>
          </w:p>
        </w:tc>
        <w:tc>
          <w:tcPr>
            <w:tcW w:w="1063" w:type="dxa"/>
            <w:shd w:val="clear" w:color="auto" w:fill="A6A6A6" w:themeFill="background1" w:themeFillShade="A6"/>
            <w:vAlign w:val="center"/>
          </w:tcPr>
          <w:p w:rsidR="00EB1FC3" w:rsidRPr="00DE04DB" w:rsidRDefault="00EB1FC3" w:rsidP="00810C84">
            <w:pPr>
              <w:widowControl w:val="0"/>
              <w:rPr>
                <w:rFonts w:asciiTheme="minorHAnsi" w:hAnsiTheme="minorHAnsi" w:cstheme="minorHAnsi"/>
                <w:b/>
                <w:sz w:val="16"/>
                <w:szCs w:val="16"/>
              </w:rPr>
            </w:pPr>
            <w:r w:rsidRPr="00DE04DB">
              <w:rPr>
                <w:rFonts w:asciiTheme="minorHAnsi" w:hAnsiTheme="minorHAnsi" w:cstheme="minorHAnsi"/>
                <w:b/>
                <w:sz w:val="16"/>
                <w:szCs w:val="16"/>
              </w:rPr>
              <w:t>2021</w:t>
            </w:r>
            <w:r w:rsidR="00DE04DB" w:rsidRPr="00DE04DB">
              <w:rPr>
                <w:rFonts w:asciiTheme="minorHAnsi" w:hAnsiTheme="minorHAnsi" w:cstheme="minorHAnsi"/>
                <w:b/>
                <w:sz w:val="16"/>
                <w:szCs w:val="16"/>
              </w:rPr>
              <w:t>-2022</w:t>
            </w:r>
          </w:p>
        </w:tc>
        <w:tc>
          <w:tcPr>
            <w:tcW w:w="1064" w:type="dxa"/>
            <w:shd w:val="clear" w:color="auto" w:fill="A6A6A6" w:themeFill="background1" w:themeFillShade="A6"/>
            <w:vAlign w:val="center"/>
          </w:tcPr>
          <w:p w:rsidR="00EB1FC3" w:rsidRPr="00DE04DB" w:rsidRDefault="00EB1FC3" w:rsidP="00810C84">
            <w:pPr>
              <w:widowControl w:val="0"/>
              <w:rPr>
                <w:rFonts w:asciiTheme="minorHAnsi" w:hAnsiTheme="minorHAnsi" w:cstheme="minorHAnsi"/>
                <w:b/>
                <w:sz w:val="16"/>
                <w:szCs w:val="16"/>
              </w:rPr>
            </w:pPr>
            <w:r w:rsidRPr="00DE04DB">
              <w:rPr>
                <w:rFonts w:asciiTheme="minorHAnsi" w:hAnsiTheme="minorHAnsi" w:cstheme="minorHAnsi"/>
                <w:b/>
                <w:sz w:val="16"/>
                <w:szCs w:val="16"/>
              </w:rPr>
              <w:t>2022</w:t>
            </w:r>
            <w:r w:rsidR="00DE04DB" w:rsidRPr="00DE04DB">
              <w:rPr>
                <w:rFonts w:asciiTheme="minorHAnsi" w:hAnsiTheme="minorHAnsi" w:cstheme="minorHAnsi"/>
                <w:b/>
                <w:sz w:val="16"/>
                <w:szCs w:val="16"/>
              </w:rPr>
              <w:t>-2023</w:t>
            </w:r>
          </w:p>
        </w:tc>
      </w:tr>
      <w:tr w:rsidR="00810C84" w:rsidTr="00810C84">
        <w:tc>
          <w:tcPr>
            <w:tcW w:w="3652" w:type="dxa"/>
            <w:vAlign w:val="center"/>
          </w:tcPr>
          <w:p w:rsidR="00810C84" w:rsidRPr="00EB1FC3" w:rsidRDefault="00810C84" w:rsidP="00F0210F">
            <w:pPr>
              <w:widowControl w:val="0"/>
              <w:rPr>
                <w:rFonts w:asciiTheme="minorHAnsi" w:hAnsiTheme="minorHAnsi" w:cstheme="minorHAnsi"/>
                <w:color w:val="000000"/>
              </w:rPr>
            </w:pPr>
            <w:r w:rsidRPr="00EB1FC3">
              <w:rPr>
                <w:rFonts w:asciiTheme="minorHAnsi" w:hAnsiTheme="minorHAnsi" w:cstheme="minorHAnsi"/>
                <w:color w:val="000000"/>
              </w:rPr>
              <w:t>New On-Street created per annum</w:t>
            </w:r>
          </w:p>
        </w:tc>
        <w:tc>
          <w:tcPr>
            <w:tcW w:w="1063" w:type="dxa"/>
            <w:shd w:val="clear" w:color="auto" w:fill="A6A6A6" w:themeFill="background1" w:themeFillShade="A6"/>
            <w:vAlign w:val="center"/>
          </w:tcPr>
          <w:p w:rsidR="00810C84" w:rsidRPr="00F562B6" w:rsidRDefault="00810C84" w:rsidP="00DD4696">
            <w:pPr>
              <w:jc w:val="center"/>
            </w:pPr>
          </w:p>
        </w:tc>
        <w:tc>
          <w:tcPr>
            <w:tcW w:w="1063" w:type="dxa"/>
            <w:vAlign w:val="center"/>
          </w:tcPr>
          <w:p w:rsidR="00810C84" w:rsidRPr="00F562B6" w:rsidRDefault="00810C84" w:rsidP="00DD4696">
            <w:pPr>
              <w:jc w:val="center"/>
            </w:pPr>
            <w:r w:rsidRPr="00F562B6">
              <w:t>11</w:t>
            </w:r>
          </w:p>
        </w:tc>
        <w:tc>
          <w:tcPr>
            <w:tcW w:w="1063" w:type="dxa"/>
            <w:vAlign w:val="center"/>
          </w:tcPr>
          <w:p w:rsidR="00810C84" w:rsidRPr="00F562B6" w:rsidRDefault="00810C84" w:rsidP="00DD4696">
            <w:pPr>
              <w:jc w:val="center"/>
            </w:pPr>
            <w:r w:rsidRPr="00F562B6">
              <w:t>11</w:t>
            </w:r>
          </w:p>
        </w:tc>
        <w:tc>
          <w:tcPr>
            <w:tcW w:w="1063" w:type="dxa"/>
            <w:vAlign w:val="center"/>
          </w:tcPr>
          <w:p w:rsidR="00810C84" w:rsidRPr="00F562B6" w:rsidRDefault="00810C84" w:rsidP="00DD4696">
            <w:pPr>
              <w:jc w:val="center"/>
            </w:pPr>
            <w:r w:rsidRPr="00F562B6">
              <w:t>11</w:t>
            </w:r>
          </w:p>
        </w:tc>
        <w:tc>
          <w:tcPr>
            <w:tcW w:w="1063" w:type="dxa"/>
            <w:vAlign w:val="center"/>
          </w:tcPr>
          <w:p w:rsidR="00810C84" w:rsidRPr="00F562B6" w:rsidRDefault="00810C84" w:rsidP="00DD4696">
            <w:pPr>
              <w:jc w:val="center"/>
            </w:pPr>
            <w:r w:rsidRPr="00F562B6">
              <w:t>10</w:t>
            </w:r>
          </w:p>
        </w:tc>
        <w:tc>
          <w:tcPr>
            <w:tcW w:w="1064" w:type="dxa"/>
            <w:vAlign w:val="center"/>
          </w:tcPr>
          <w:p w:rsidR="00810C84" w:rsidRPr="00F562B6" w:rsidRDefault="00810C84" w:rsidP="00DD4696">
            <w:pPr>
              <w:jc w:val="center"/>
            </w:pPr>
            <w:r w:rsidRPr="00F562B6">
              <w:t>10</w:t>
            </w:r>
          </w:p>
        </w:tc>
      </w:tr>
      <w:tr w:rsidR="00810C84" w:rsidTr="00810C84">
        <w:tc>
          <w:tcPr>
            <w:tcW w:w="3652" w:type="dxa"/>
            <w:vAlign w:val="center"/>
          </w:tcPr>
          <w:p w:rsidR="00810C84" w:rsidRPr="00EB1FC3" w:rsidRDefault="00810C84" w:rsidP="00F0210F">
            <w:pPr>
              <w:widowControl w:val="0"/>
              <w:rPr>
                <w:rFonts w:asciiTheme="minorHAnsi" w:hAnsiTheme="minorHAnsi" w:cstheme="minorHAnsi"/>
                <w:color w:val="000000"/>
              </w:rPr>
            </w:pPr>
            <w:r w:rsidRPr="00EB1FC3">
              <w:rPr>
                <w:rFonts w:asciiTheme="minorHAnsi" w:hAnsiTheme="minorHAnsi" w:cstheme="minorHAnsi"/>
                <w:color w:val="000000"/>
              </w:rPr>
              <w:t>New Off-Street created per annum</w:t>
            </w:r>
          </w:p>
        </w:tc>
        <w:tc>
          <w:tcPr>
            <w:tcW w:w="1063" w:type="dxa"/>
            <w:shd w:val="clear" w:color="auto" w:fill="A6A6A6" w:themeFill="background1" w:themeFillShade="A6"/>
            <w:vAlign w:val="center"/>
          </w:tcPr>
          <w:p w:rsidR="00810C84" w:rsidRPr="00F562B6" w:rsidRDefault="00810C84" w:rsidP="00DD4696">
            <w:pPr>
              <w:jc w:val="center"/>
            </w:pPr>
          </w:p>
        </w:tc>
        <w:tc>
          <w:tcPr>
            <w:tcW w:w="1063" w:type="dxa"/>
            <w:vAlign w:val="center"/>
          </w:tcPr>
          <w:p w:rsidR="00810C84" w:rsidRPr="00F562B6" w:rsidRDefault="00810C84" w:rsidP="00DD4696">
            <w:pPr>
              <w:jc w:val="center"/>
            </w:pPr>
            <w:r w:rsidRPr="00F562B6">
              <w:t>6</w:t>
            </w:r>
          </w:p>
        </w:tc>
        <w:tc>
          <w:tcPr>
            <w:tcW w:w="1063" w:type="dxa"/>
            <w:vAlign w:val="center"/>
          </w:tcPr>
          <w:p w:rsidR="00810C84" w:rsidRPr="00F562B6" w:rsidRDefault="00810C84" w:rsidP="00DD4696">
            <w:pPr>
              <w:jc w:val="center"/>
            </w:pPr>
            <w:r w:rsidRPr="00F562B6">
              <w:t>5</w:t>
            </w:r>
          </w:p>
        </w:tc>
        <w:tc>
          <w:tcPr>
            <w:tcW w:w="1063" w:type="dxa"/>
            <w:vAlign w:val="center"/>
          </w:tcPr>
          <w:p w:rsidR="00810C84" w:rsidRPr="00F562B6" w:rsidRDefault="00810C84" w:rsidP="00DD4696">
            <w:pPr>
              <w:jc w:val="center"/>
            </w:pPr>
            <w:r w:rsidRPr="00F562B6">
              <w:t>5</w:t>
            </w:r>
          </w:p>
        </w:tc>
        <w:tc>
          <w:tcPr>
            <w:tcW w:w="1063" w:type="dxa"/>
            <w:vAlign w:val="center"/>
          </w:tcPr>
          <w:p w:rsidR="00810C84" w:rsidRPr="00F562B6" w:rsidRDefault="00810C84" w:rsidP="00DD4696">
            <w:pPr>
              <w:jc w:val="center"/>
            </w:pPr>
            <w:r w:rsidRPr="00F562B6">
              <w:t>5</w:t>
            </w:r>
          </w:p>
        </w:tc>
        <w:tc>
          <w:tcPr>
            <w:tcW w:w="1064" w:type="dxa"/>
            <w:vAlign w:val="center"/>
          </w:tcPr>
          <w:p w:rsidR="00810C84" w:rsidRPr="00F562B6" w:rsidRDefault="00810C84" w:rsidP="00DD4696">
            <w:pPr>
              <w:jc w:val="center"/>
            </w:pPr>
            <w:r w:rsidRPr="00F562B6">
              <w:t>5</w:t>
            </w:r>
          </w:p>
        </w:tc>
      </w:tr>
      <w:tr w:rsidR="00810C84" w:rsidTr="00810C84">
        <w:tc>
          <w:tcPr>
            <w:tcW w:w="3652" w:type="dxa"/>
            <w:vAlign w:val="center"/>
          </w:tcPr>
          <w:p w:rsidR="00810C84" w:rsidRPr="00EB1FC3" w:rsidRDefault="00810C84" w:rsidP="00F0210F">
            <w:pPr>
              <w:widowControl w:val="0"/>
              <w:rPr>
                <w:rFonts w:asciiTheme="minorHAnsi" w:hAnsiTheme="minorHAnsi" w:cstheme="minorHAnsi"/>
                <w:color w:val="000000"/>
              </w:rPr>
            </w:pPr>
            <w:r w:rsidRPr="00EB1FC3">
              <w:rPr>
                <w:rFonts w:asciiTheme="minorHAnsi" w:hAnsiTheme="minorHAnsi" w:cstheme="minorHAnsi"/>
                <w:color w:val="000000"/>
              </w:rPr>
              <w:t>Total Number of Car Share Vehicles in Service</w:t>
            </w:r>
          </w:p>
        </w:tc>
        <w:tc>
          <w:tcPr>
            <w:tcW w:w="1063" w:type="dxa"/>
            <w:vAlign w:val="center"/>
          </w:tcPr>
          <w:p w:rsidR="00810C84" w:rsidRPr="00F562B6" w:rsidRDefault="00810C84" w:rsidP="00DD4696">
            <w:pPr>
              <w:jc w:val="center"/>
            </w:pPr>
            <w:r w:rsidRPr="00F562B6">
              <w:t>152</w:t>
            </w:r>
          </w:p>
        </w:tc>
        <w:tc>
          <w:tcPr>
            <w:tcW w:w="1063" w:type="dxa"/>
            <w:vAlign w:val="center"/>
          </w:tcPr>
          <w:p w:rsidR="00810C84" w:rsidRPr="00F562B6" w:rsidRDefault="00810C84" w:rsidP="00DD4696">
            <w:pPr>
              <w:jc w:val="center"/>
            </w:pPr>
            <w:r w:rsidRPr="00F562B6">
              <w:t>169</w:t>
            </w:r>
          </w:p>
        </w:tc>
        <w:tc>
          <w:tcPr>
            <w:tcW w:w="1063" w:type="dxa"/>
            <w:vAlign w:val="center"/>
          </w:tcPr>
          <w:p w:rsidR="00810C84" w:rsidRPr="00F562B6" w:rsidRDefault="00810C84" w:rsidP="00DD4696">
            <w:pPr>
              <w:jc w:val="center"/>
            </w:pPr>
            <w:r w:rsidRPr="00F562B6">
              <w:t>185</w:t>
            </w:r>
          </w:p>
        </w:tc>
        <w:tc>
          <w:tcPr>
            <w:tcW w:w="1063" w:type="dxa"/>
            <w:vAlign w:val="center"/>
          </w:tcPr>
          <w:p w:rsidR="00810C84" w:rsidRPr="00F562B6" w:rsidRDefault="00810C84" w:rsidP="00DD4696">
            <w:pPr>
              <w:jc w:val="center"/>
            </w:pPr>
            <w:r w:rsidRPr="00F562B6">
              <w:t>201</w:t>
            </w:r>
          </w:p>
        </w:tc>
        <w:tc>
          <w:tcPr>
            <w:tcW w:w="1063" w:type="dxa"/>
            <w:vAlign w:val="center"/>
          </w:tcPr>
          <w:p w:rsidR="00810C84" w:rsidRPr="00F562B6" w:rsidRDefault="00810C84" w:rsidP="00DD4696">
            <w:pPr>
              <w:jc w:val="center"/>
            </w:pPr>
            <w:r w:rsidRPr="00F562B6">
              <w:t>216</w:t>
            </w:r>
          </w:p>
        </w:tc>
        <w:tc>
          <w:tcPr>
            <w:tcW w:w="1064" w:type="dxa"/>
            <w:vAlign w:val="center"/>
          </w:tcPr>
          <w:p w:rsidR="00810C84" w:rsidRDefault="00810C84" w:rsidP="00DD4696">
            <w:pPr>
              <w:jc w:val="center"/>
            </w:pPr>
            <w:r w:rsidRPr="00F562B6">
              <w:t>231</w:t>
            </w:r>
          </w:p>
        </w:tc>
      </w:tr>
      <w:tr w:rsidR="00CA013C" w:rsidRPr="00DE04DB" w:rsidTr="00AD26A7">
        <w:trPr>
          <w:trHeight w:val="480"/>
        </w:trPr>
        <w:tc>
          <w:tcPr>
            <w:tcW w:w="3652" w:type="dxa"/>
            <w:shd w:val="clear" w:color="auto" w:fill="A6A6A6" w:themeFill="background1" w:themeFillShade="A6"/>
          </w:tcPr>
          <w:p w:rsidR="00947950" w:rsidRDefault="00CA013C" w:rsidP="00AD26A7">
            <w:pPr>
              <w:widowControl w:val="0"/>
              <w:rPr>
                <w:b/>
                <w:color w:val="000000" w:themeColor="text1"/>
              </w:rPr>
            </w:pPr>
            <w:r w:rsidRPr="00CA013C">
              <w:rPr>
                <w:b/>
                <w:color w:val="000000" w:themeColor="text1"/>
              </w:rPr>
              <w:t xml:space="preserve">Car share provision 2 </w:t>
            </w:r>
          </w:p>
          <w:p w:rsidR="00CA013C" w:rsidRPr="00EB1FC3" w:rsidRDefault="00CA013C" w:rsidP="00AD26A7">
            <w:pPr>
              <w:widowControl w:val="0"/>
              <w:rPr>
                <w:rFonts w:asciiTheme="minorHAnsi" w:hAnsiTheme="minorHAnsi" w:cstheme="minorHAnsi"/>
                <w:b/>
              </w:rPr>
            </w:pPr>
            <w:r w:rsidRPr="00CA013C">
              <w:rPr>
                <w:b/>
                <w:color w:val="000000" w:themeColor="text1"/>
              </w:rPr>
              <w:t>(higher):</w:t>
            </w:r>
          </w:p>
        </w:tc>
        <w:tc>
          <w:tcPr>
            <w:tcW w:w="1063" w:type="dxa"/>
            <w:shd w:val="clear" w:color="auto" w:fill="A6A6A6" w:themeFill="background1" w:themeFillShade="A6"/>
            <w:vAlign w:val="center"/>
          </w:tcPr>
          <w:p w:rsidR="00CA013C" w:rsidRPr="00DE04DB" w:rsidRDefault="00CA013C" w:rsidP="00AD26A7">
            <w:pPr>
              <w:widowControl w:val="0"/>
              <w:rPr>
                <w:rFonts w:asciiTheme="minorHAnsi" w:hAnsiTheme="minorHAnsi" w:cstheme="minorHAnsi"/>
                <w:b/>
                <w:sz w:val="16"/>
                <w:szCs w:val="16"/>
              </w:rPr>
            </w:pPr>
            <w:r w:rsidRPr="00DE04DB">
              <w:rPr>
                <w:rFonts w:asciiTheme="minorHAnsi" w:hAnsiTheme="minorHAnsi" w:cstheme="minorHAnsi"/>
                <w:b/>
                <w:sz w:val="16"/>
                <w:szCs w:val="16"/>
              </w:rPr>
              <w:t>2017-2018</w:t>
            </w:r>
          </w:p>
        </w:tc>
        <w:tc>
          <w:tcPr>
            <w:tcW w:w="1063" w:type="dxa"/>
            <w:shd w:val="clear" w:color="auto" w:fill="A6A6A6" w:themeFill="background1" w:themeFillShade="A6"/>
            <w:vAlign w:val="center"/>
          </w:tcPr>
          <w:p w:rsidR="00CA013C" w:rsidRPr="00DE04DB" w:rsidRDefault="00CA013C" w:rsidP="00AD26A7">
            <w:pPr>
              <w:widowControl w:val="0"/>
              <w:rPr>
                <w:rFonts w:asciiTheme="minorHAnsi" w:hAnsiTheme="minorHAnsi" w:cstheme="minorHAnsi"/>
                <w:b/>
                <w:sz w:val="16"/>
                <w:szCs w:val="16"/>
              </w:rPr>
            </w:pPr>
            <w:r w:rsidRPr="00DE04DB">
              <w:rPr>
                <w:rFonts w:asciiTheme="minorHAnsi" w:hAnsiTheme="minorHAnsi" w:cstheme="minorHAnsi"/>
                <w:b/>
                <w:sz w:val="16"/>
                <w:szCs w:val="16"/>
              </w:rPr>
              <w:t>2018-2019</w:t>
            </w:r>
          </w:p>
        </w:tc>
        <w:tc>
          <w:tcPr>
            <w:tcW w:w="1063" w:type="dxa"/>
            <w:shd w:val="clear" w:color="auto" w:fill="A6A6A6" w:themeFill="background1" w:themeFillShade="A6"/>
            <w:vAlign w:val="center"/>
          </w:tcPr>
          <w:p w:rsidR="00CA013C" w:rsidRPr="00DE04DB" w:rsidRDefault="00CA013C" w:rsidP="00AD26A7">
            <w:pPr>
              <w:widowControl w:val="0"/>
              <w:rPr>
                <w:rFonts w:asciiTheme="minorHAnsi" w:hAnsiTheme="minorHAnsi" w:cstheme="minorHAnsi"/>
                <w:b/>
                <w:sz w:val="16"/>
                <w:szCs w:val="16"/>
              </w:rPr>
            </w:pPr>
            <w:r w:rsidRPr="00DE04DB">
              <w:rPr>
                <w:rFonts w:asciiTheme="minorHAnsi" w:hAnsiTheme="minorHAnsi" w:cstheme="minorHAnsi"/>
                <w:b/>
                <w:sz w:val="16"/>
                <w:szCs w:val="16"/>
              </w:rPr>
              <w:t>2019-2020</w:t>
            </w:r>
          </w:p>
        </w:tc>
        <w:tc>
          <w:tcPr>
            <w:tcW w:w="1063" w:type="dxa"/>
            <w:shd w:val="clear" w:color="auto" w:fill="A6A6A6" w:themeFill="background1" w:themeFillShade="A6"/>
            <w:vAlign w:val="center"/>
          </w:tcPr>
          <w:p w:rsidR="00CA013C" w:rsidRPr="00DE04DB" w:rsidRDefault="00CA013C" w:rsidP="00AD26A7">
            <w:pPr>
              <w:widowControl w:val="0"/>
              <w:rPr>
                <w:rFonts w:asciiTheme="minorHAnsi" w:hAnsiTheme="minorHAnsi" w:cstheme="minorHAnsi"/>
                <w:b/>
                <w:sz w:val="16"/>
                <w:szCs w:val="16"/>
              </w:rPr>
            </w:pPr>
            <w:r w:rsidRPr="00DE04DB">
              <w:rPr>
                <w:rFonts w:asciiTheme="minorHAnsi" w:hAnsiTheme="minorHAnsi" w:cstheme="minorHAnsi"/>
                <w:b/>
                <w:sz w:val="16"/>
                <w:szCs w:val="16"/>
              </w:rPr>
              <w:t>2020-2021</w:t>
            </w:r>
          </w:p>
        </w:tc>
        <w:tc>
          <w:tcPr>
            <w:tcW w:w="1063" w:type="dxa"/>
            <w:shd w:val="clear" w:color="auto" w:fill="A6A6A6" w:themeFill="background1" w:themeFillShade="A6"/>
            <w:vAlign w:val="center"/>
          </w:tcPr>
          <w:p w:rsidR="00CA013C" w:rsidRPr="00DE04DB" w:rsidRDefault="00CA013C" w:rsidP="00AD26A7">
            <w:pPr>
              <w:widowControl w:val="0"/>
              <w:rPr>
                <w:rFonts w:asciiTheme="minorHAnsi" w:hAnsiTheme="minorHAnsi" w:cstheme="minorHAnsi"/>
                <w:b/>
                <w:sz w:val="16"/>
                <w:szCs w:val="16"/>
              </w:rPr>
            </w:pPr>
            <w:r w:rsidRPr="00DE04DB">
              <w:rPr>
                <w:rFonts w:asciiTheme="minorHAnsi" w:hAnsiTheme="minorHAnsi" w:cstheme="minorHAnsi"/>
                <w:b/>
                <w:sz w:val="16"/>
                <w:szCs w:val="16"/>
              </w:rPr>
              <w:t>2021-2022</w:t>
            </w:r>
          </w:p>
        </w:tc>
        <w:tc>
          <w:tcPr>
            <w:tcW w:w="1064" w:type="dxa"/>
            <w:shd w:val="clear" w:color="auto" w:fill="A6A6A6" w:themeFill="background1" w:themeFillShade="A6"/>
            <w:vAlign w:val="center"/>
          </w:tcPr>
          <w:p w:rsidR="00CA013C" w:rsidRPr="00DE04DB" w:rsidRDefault="00CA013C" w:rsidP="00AD26A7">
            <w:pPr>
              <w:widowControl w:val="0"/>
              <w:rPr>
                <w:rFonts w:asciiTheme="minorHAnsi" w:hAnsiTheme="minorHAnsi" w:cstheme="minorHAnsi"/>
                <w:b/>
                <w:sz w:val="16"/>
                <w:szCs w:val="16"/>
              </w:rPr>
            </w:pPr>
            <w:r w:rsidRPr="00DE04DB">
              <w:rPr>
                <w:rFonts w:asciiTheme="minorHAnsi" w:hAnsiTheme="minorHAnsi" w:cstheme="minorHAnsi"/>
                <w:b/>
                <w:sz w:val="16"/>
                <w:szCs w:val="16"/>
              </w:rPr>
              <w:t>2022-2023</w:t>
            </w:r>
          </w:p>
        </w:tc>
      </w:tr>
      <w:tr w:rsidR="00CA013C" w:rsidRPr="00F562B6" w:rsidTr="00396B28">
        <w:tc>
          <w:tcPr>
            <w:tcW w:w="3652" w:type="dxa"/>
            <w:vAlign w:val="center"/>
          </w:tcPr>
          <w:p w:rsidR="00CA013C" w:rsidRPr="00EB1FC3" w:rsidRDefault="00CA013C" w:rsidP="00CA013C">
            <w:pPr>
              <w:widowControl w:val="0"/>
              <w:rPr>
                <w:rFonts w:asciiTheme="minorHAnsi" w:hAnsiTheme="minorHAnsi" w:cstheme="minorHAnsi"/>
                <w:color w:val="000000"/>
              </w:rPr>
            </w:pPr>
            <w:r w:rsidRPr="00EB1FC3">
              <w:rPr>
                <w:rFonts w:asciiTheme="minorHAnsi" w:hAnsiTheme="minorHAnsi" w:cstheme="minorHAnsi"/>
                <w:color w:val="000000"/>
              </w:rPr>
              <w:t>New On-Street created per annum</w:t>
            </w:r>
          </w:p>
        </w:tc>
        <w:tc>
          <w:tcPr>
            <w:tcW w:w="1063" w:type="dxa"/>
            <w:shd w:val="clear" w:color="auto" w:fill="A6A6A6" w:themeFill="background1" w:themeFillShade="A6"/>
            <w:vAlign w:val="center"/>
          </w:tcPr>
          <w:p w:rsidR="00CA013C" w:rsidRPr="00F562B6" w:rsidRDefault="00CA013C" w:rsidP="00CA013C">
            <w:pPr>
              <w:jc w:val="center"/>
            </w:pP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22</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22</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11</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10</w:t>
            </w:r>
          </w:p>
        </w:tc>
        <w:tc>
          <w:tcPr>
            <w:tcW w:w="1064" w:type="dxa"/>
            <w:tcBorders>
              <w:top w:val="nil"/>
              <w:left w:val="nil"/>
              <w:bottom w:val="single" w:sz="8" w:space="0" w:color="auto"/>
              <w:right w:val="single" w:sz="8" w:space="0" w:color="auto"/>
            </w:tcBorders>
          </w:tcPr>
          <w:p w:rsidR="00CA013C" w:rsidRPr="00CA013C" w:rsidRDefault="00CA013C" w:rsidP="00CA013C">
            <w:pPr>
              <w:jc w:val="center"/>
            </w:pPr>
            <w:r w:rsidRPr="00CA013C">
              <w:t>20</w:t>
            </w:r>
          </w:p>
        </w:tc>
      </w:tr>
      <w:tr w:rsidR="00CA013C" w:rsidRPr="00F562B6" w:rsidTr="00396B28">
        <w:tc>
          <w:tcPr>
            <w:tcW w:w="3652" w:type="dxa"/>
            <w:vAlign w:val="center"/>
          </w:tcPr>
          <w:p w:rsidR="00CA013C" w:rsidRPr="00EB1FC3" w:rsidRDefault="00CA013C" w:rsidP="00CA013C">
            <w:pPr>
              <w:widowControl w:val="0"/>
              <w:rPr>
                <w:rFonts w:asciiTheme="minorHAnsi" w:hAnsiTheme="minorHAnsi" w:cstheme="minorHAnsi"/>
                <w:color w:val="000000"/>
              </w:rPr>
            </w:pPr>
            <w:r w:rsidRPr="00EB1FC3">
              <w:rPr>
                <w:rFonts w:asciiTheme="minorHAnsi" w:hAnsiTheme="minorHAnsi" w:cstheme="minorHAnsi"/>
                <w:color w:val="000000"/>
              </w:rPr>
              <w:t>New Off-Street created per annum</w:t>
            </w:r>
          </w:p>
        </w:tc>
        <w:tc>
          <w:tcPr>
            <w:tcW w:w="1063" w:type="dxa"/>
            <w:shd w:val="clear" w:color="auto" w:fill="A6A6A6" w:themeFill="background1" w:themeFillShade="A6"/>
            <w:vAlign w:val="center"/>
          </w:tcPr>
          <w:p w:rsidR="00CA013C" w:rsidRPr="00F562B6" w:rsidRDefault="00CA013C" w:rsidP="00CA013C">
            <w:pPr>
              <w:jc w:val="center"/>
            </w:pP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8</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8</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10</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10</w:t>
            </w:r>
          </w:p>
        </w:tc>
        <w:tc>
          <w:tcPr>
            <w:tcW w:w="1064" w:type="dxa"/>
            <w:tcBorders>
              <w:top w:val="nil"/>
              <w:left w:val="nil"/>
              <w:bottom w:val="single" w:sz="8" w:space="0" w:color="auto"/>
              <w:right w:val="single" w:sz="8" w:space="0" w:color="auto"/>
            </w:tcBorders>
          </w:tcPr>
          <w:p w:rsidR="00CA013C" w:rsidRPr="00CA013C" w:rsidRDefault="00CA013C" w:rsidP="00CA013C">
            <w:pPr>
              <w:jc w:val="center"/>
            </w:pPr>
            <w:r w:rsidRPr="00CA013C">
              <w:t>10</w:t>
            </w:r>
          </w:p>
        </w:tc>
      </w:tr>
      <w:tr w:rsidR="00CA013C" w:rsidTr="00396B28">
        <w:tc>
          <w:tcPr>
            <w:tcW w:w="3652" w:type="dxa"/>
            <w:vAlign w:val="center"/>
          </w:tcPr>
          <w:p w:rsidR="00CA013C" w:rsidRPr="00EB1FC3" w:rsidRDefault="00CA013C" w:rsidP="00CA013C">
            <w:pPr>
              <w:widowControl w:val="0"/>
              <w:rPr>
                <w:rFonts w:asciiTheme="minorHAnsi" w:hAnsiTheme="minorHAnsi" w:cstheme="minorHAnsi"/>
                <w:color w:val="000000"/>
              </w:rPr>
            </w:pPr>
            <w:r w:rsidRPr="00EB1FC3">
              <w:rPr>
                <w:rFonts w:asciiTheme="minorHAnsi" w:hAnsiTheme="minorHAnsi" w:cstheme="minorHAnsi"/>
                <w:color w:val="000000"/>
              </w:rPr>
              <w:t>Total Number of Car Share Vehicles in Service</w:t>
            </w:r>
          </w:p>
        </w:tc>
        <w:tc>
          <w:tcPr>
            <w:tcW w:w="1063" w:type="dxa"/>
            <w:vAlign w:val="center"/>
          </w:tcPr>
          <w:p w:rsidR="00CA013C" w:rsidRPr="00F562B6" w:rsidRDefault="00CA013C" w:rsidP="00CA013C">
            <w:pPr>
              <w:jc w:val="center"/>
            </w:pPr>
            <w:r w:rsidRPr="00F562B6">
              <w:t>152</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182</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212</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233</w:t>
            </w:r>
          </w:p>
        </w:tc>
        <w:tc>
          <w:tcPr>
            <w:tcW w:w="1063" w:type="dxa"/>
            <w:tcBorders>
              <w:top w:val="nil"/>
              <w:left w:val="nil"/>
              <w:bottom w:val="single" w:sz="8" w:space="0" w:color="auto"/>
              <w:right w:val="single" w:sz="8" w:space="0" w:color="auto"/>
            </w:tcBorders>
          </w:tcPr>
          <w:p w:rsidR="00CA013C" w:rsidRPr="00CA013C" w:rsidRDefault="00CA013C" w:rsidP="00CA013C">
            <w:pPr>
              <w:jc w:val="center"/>
            </w:pPr>
            <w:r w:rsidRPr="00CA013C">
              <w:t>253</w:t>
            </w:r>
          </w:p>
        </w:tc>
        <w:tc>
          <w:tcPr>
            <w:tcW w:w="1064" w:type="dxa"/>
            <w:tcBorders>
              <w:top w:val="nil"/>
              <w:left w:val="nil"/>
              <w:bottom w:val="single" w:sz="8" w:space="0" w:color="auto"/>
              <w:right w:val="single" w:sz="8" w:space="0" w:color="auto"/>
            </w:tcBorders>
          </w:tcPr>
          <w:p w:rsidR="00CA013C" w:rsidRPr="00CA013C" w:rsidRDefault="00CA013C" w:rsidP="00CA013C">
            <w:pPr>
              <w:jc w:val="center"/>
            </w:pPr>
            <w:r w:rsidRPr="00CA013C">
              <w:t>273</w:t>
            </w:r>
          </w:p>
        </w:tc>
      </w:tr>
    </w:tbl>
    <w:p w:rsidR="00CA013C" w:rsidRDefault="00CA013C" w:rsidP="00CA013C">
      <w:pPr>
        <w:pStyle w:val="Heading2"/>
        <w:keepNext w:val="0"/>
        <w:widowControl w:val="0"/>
        <w:numPr>
          <w:ilvl w:val="0"/>
          <w:numId w:val="0"/>
        </w:numPr>
        <w:rPr>
          <w:color w:val="000000" w:themeColor="text1"/>
        </w:rPr>
      </w:pPr>
    </w:p>
    <w:p w:rsidR="00617258" w:rsidRPr="007330AA" w:rsidRDefault="00617258" w:rsidP="00F0210F">
      <w:pPr>
        <w:pStyle w:val="Heading2"/>
        <w:keepNext w:val="0"/>
        <w:widowControl w:val="0"/>
        <w:rPr>
          <w:color w:val="000000" w:themeColor="text1"/>
        </w:rPr>
      </w:pPr>
      <w:r>
        <w:rPr>
          <w:color w:val="000000" w:themeColor="text1"/>
        </w:rPr>
        <w:t xml:space="preserve">Council reserves the right to amend the targets upwards </w:t>
      </w:r>
      <w:r w:rsidR="00DE04DB">
        <w:rPr>
          <w:color w:val="000000" w:themeColor="text1"/>
        </w:rPr>
        <w:t xml:space="preserve">or downwards </w:t>
      </w:r>
      <w:r>
        <w:rPr>
          <w:color w:val="000000" w:themeColor="text1"/>
        </w:rPr>
        <w:t xml:space="preserve">as part of the mid-policy review to be completed in 2020. </w:t>
      </w:r>
      <w:r w:rsidR="004041E1">
        <w:rPr>
          <w:color w:val="000000" w:themeColor="text1"/>
        </w:rPr>
        <w:t>Any amendments to</w:t>
      </w:r>
      <w:r>
        <w:rPr>
          <w:color w:val="000000" w:themeColor="text1"/>
        </w:rPr>
        <w:t xml:space="preserve"> </w:t>
      </w:r>
      <w:r w:rsidR="004041E1">
        <w:rPr>
          <w:color w:val="000000" w:themeColor="text1"/>
        </w:rPr>
        <w:t>targets</w:t>
      </w:r>
      <w:r>
        <w:rPr>
          <w:color w:val="000000" w:themeColor="text1"/>
        </w:rPr>
        <w:t xml:space="preserve"> will </w:t>
      </w:r>
      <w:r w:rsidR="004041E1">
        <w:rPr>
          <w:color w:val="000000" w:themeColor="text1"/>
        </w:rPr>
        <w:t>consider</w:t>
      </w:r>
      <w:r w:rsidR="00B95388">
        <w:rPr>
          <w:color w:val="000000" w:themeColor="text1"/>
        </w:rPr>
        <w:t xml:space="preserve"> changes to</w:t>
      </w:r>
      <w:r>
        <w:rPr>
          <w:color w:val="000000" w:themeColor="text1"/>
        </w:rPr>
        <w:t xml:space="preserve"> </w:t>
      </w:r>
      <w:r w:rsidR="00B95388">
        <w:rPr>
          <w:color w:val="000000" w:themeColor="text1"/>
        </w:rPr>
        <w:t xml:space="preserve">private vehicle ownership levels, </w:t>
      </w:r>
      <w:r>
        <w:rPr>
          <w:color w:val="000000" w:themeColor="text1"/>
        </w:rPr>
        <w:t>the levels of car share utilisation, membership per vehicle and the benefits of car share quantified through monitoring and reporting data supplied by the CSP</w:t>
      </w:r>
      <w:r w:rsidR="00B86D7F">
        <w:rPr>
          <w:color w:val="000000" w:themeColor="text1"/>
        </w:rPr>
        <w:t>s</w:t>
      </w:r>
      <w:r>
        <w:rPr>
          <w:color w:val="000000" w:themeColor="text1"/>
        </w:rPr>
        <w:t xml:space="preserve"> to Council. </w:t>
      </w:r>
    </w:p>
    <w:p w:rsidR="00617258" w:rsidRPr="00DE04DB" w:rsidRDefault="00617258" w:rsidP="00F0210F">
      <w:pPr>
        <w:pStyle w:val="Heading2"/>
        <w:keepNext w:val="0"/>
        <w:widowControl w:val="0"/>
        <w:rPr>
          <w:color w:val="000000" w:themeColor="text1"/>
        </w:rPr>
      </w:pPr>
      <w:r w:rsidRPr="00DE04DB">
        <w:rPr>
          <w:color w:val="000000" w:themeColor="text1"/>
        </w:rPr>
        <w:t xml:space="preserve">Council will work with car share operators to promote car share and increase memberships in car share schemes </w:t>
      </w:r>
      <w:r w:rsidR="00E72F8C">
        <w:rPr>
          <w:color w:val="000000" w:themeColor="text1"/>
        </w:rPr>
        <w:t xml:space="preserve">through promoting the concept of car share through its sustainable transport </w:t>
      </w:r>
      <w:r w:rsidR="00B95388">
        <w:rPr>
          <w:color w:val="000000" w:themeColor="text1"/>
        </w:rPr>
        <w:t xml:space="preserve">and parking compliance </w:t>
      </w:r>
      <w:r w:rsidR="00E72F8C">
        <w:rPr>
          <w:color w:val="000000" w:themeColor="text1"/>
        </w:rPr>
        <w:t>communications</w:t>
      </w:r>
      <w:r w:rsidRPr="00DE04DB">
        <w:rPr>
          <w:color w:val="000000" w:themeColor="text1"/>
        </w:rPr>
        <w:t xml:space="preserve">. </w:t>
      </w:r>
    </w:p>
    <w:p w:rsidR="00C86A22" w:rsidRDefault="00C86A22" w:rsidP="00C86A22">
      <w:pPr>
        <w:pStyle w:val="Heading1"/>
        <w:keepNext w:val="0"/>
        <w:widowControl w:val="0"/>
      </w:pPr>
      <w:r>
        <w:t>Car Share as a Travel Choice for Our Community</w:t>
      </w:r>
    </w:p>
    <w:p w:rsidR="00C86A22" w:rsidRDefault="00C86A22" w:rsidP="00C86A22">
      <w:pPr>
        <w:pStyle w:val="Heading2"/>
        <w:keepNext w:val="0"/>
        <w:widowControl w:val="0"/>
        <w:rPr>
          <w:color w:val="000000" w:themeColor="text1"/>
        </w:rPr>
      </w:pPr>
      <w:r>
        <w:rPr>
          <w:color w:val="000000" w:themeColor="text1"/>
        </w:rPr>
        <w:t xml:space="preserve">Council recognises that car share is a sustainable travel choice for the local community. In order to be a viable travel choice and an alternative to private vehicle ownership, Council seeks to create a network of car share vehicles that provide municipality wide coverage. </w:t>
      </w:r>
    </w:p>
    <w:p w:rsidR="00C86A22" w:rsidRDefault="00C86A22" w:rsidP="00C86A22">
      <w:pPr>
        <w:pStyle w:val="Heading2"/>
        <w:keepNext w:val="0"/>
        <w:widowControl w:val="0"/>
      </w:pPr>
      <w:r w:rsidRPr="00804196">
        <w:t xml:space="preserve">Council intends for the expansion of the network of car share vehicles to grow outward from the existing vehicle locations into other parts of the municipality to achieve coverage across the City of </w:t>
      </w:r>
      <w:r>
        <w:t>Yarra</w:t>
      </w:r>
      <w:r w:rsidRPr="00804196">
        <w:t xml:space="preserve">. Into the future expansion of car share will be considered through an </w:t>
      </w:r>
      <w:r>
        <w:t>area-by-</w:t>
      </w:r>
      <w:r w:rsidRPr="00804196">
        <w:t>area approach</w:t>
      </w:r>
      <w:r>
        <w:t>.</w:t>
      </w:r>
    </w:p>
    <w:p w:rsidR="00C86A22" w:rsidRDefault="00C86A22" w:rsidP="00C86A22">
      <w:pPr>
        <w:pStyle w:val="Heading2"/>
        <w:keepNext w:val="0"/>
        <w:widowControl w:val="0"/>
      </w:pPr>
      <w:r w:rsidRPr="00804196">
        <w:t xml:space="preserve">An analysis of the capacity for expansion of the </w:t>
      </w:r>
      <w:r>
        <w:t>car share</w:t>
      </w:r>
      <w:r w:rsidRPr="00804196">
        <w:t xml:space="preserve"> network in different areas was completed and considered the following factors</w:t>
      </w:r>
      <w:r>
        <w:t>:</w:t>
      </w:r>
    </w:p>
    <w:p w:rsidR="00C86A22" w:rsidRPr="00804196" w:rsidRDefault="00C86A22" w:rsidP="00C86A22">
      <w:pPr>
        <w:pStyle w:val="ListBullet"/>
        <w:widowControl w:val="0"/>
        <w:rPr>
          <w:u w:val="single"/>
        </w:rPr>
      </w:pPr>
      <w:r w:rsidRPr="00804196">
        <w:rPr>
          <w:lang w:eastAsia="en-US"/>
        </w:rPr>
        <w:t xml:space="preserve">population forecasts; </w:t>
      </w:r>
    </w:p>
    <w:p w:rsidR="00C86A22" w:rsidRPr="00804196" w:rsidRDefault="00C86A22" w:rsidP="00C86A22">
      <w:pPr>
        <w:pStyle w:val="ListBullet"/>
        <w:widowControl w:val="0"/>
        <w:rPr>
          <w:u w:val="single"/>
        </w:rPr>
      </w:pPr>
      <w:r w:rsidRPr="00804196">
        <w:rPr>
          <w:lang w:eastAsia="en-US"/>
        </w:rPr>
        <w:t xml:space="preserve">car ownership levels; </w:t>
      </w:r>
      <w:r>
        <w:rPr>
          <w:lang w:eastAsia="en-US"/>
        </w:rPr>
        <w:t>and</w:t>
      </w:r>
    </w:p>
    <w:p w:rsidR="00C86A22" w:rsidRPr="00804196" w:rsidRDefault="00C86A22" w:rsidP="00C86A22">
      <w:pPr>
        <w:pStyle w:val="ListBullet"/>
        <w:widowControl w:val="0"/>
        <w:rPr>
          <w:u w:val="single"/>
        </w:rPr>
      </w:pPr>
      <w:proofErr w:type="gramStart"/>
      <w:r w:rsidRPr="00804196">
        <w:rPr>
          <w:lang w:eastAsia="en-US"/>
        </w:rPr>
        <w:t>levels</w:t>
      </w:r>
      <w:proofErr w:type="gramEnd"/>
      <w:r w:rsidRPr="00804196">
        <w:rPr>
          <w:lang w:eastAsia="en-US"/>
        </w:rPr>
        <w:t xml:space="preserve"> of parking demand across the municipality</w:t>
      </w:r>
      <w:r w:rsidRPr="00804196">
        <w:t xml:space="preserve">. </w:t>
      </w:r>
    </w:p>
    <w:p w:rsidR="00C86A22" w:rsidRDefault="00C86A22" w:rsidP="00C86A22">
      <w:pPr>
        <w:pStyle w:val="Heading2"/>
        <w:keepNext w:val="0"/>
        <w:widowControl w:val="0"/>
        <w:rPr>
          <w:color w:val="000000" w:themeColor="text1"/>
        </w:rPr>
      </w:pPr>
      <w:r w:rsidRPr="005C2A70">
        <w:rPr>
          <w:color w:val="000000" w:themeColor="text1"/>
        </w:rPr>
        <w:t>The proposed distribution of car share vehicles across th</w:t>
      </w:r>
      <w:r w:rsidR="000C2DF6">
        <w:rPr>
          <w:color w:val="000000" w:themeColor="text1"/>
        </w:rPr>
        <w:t>e Small Census Areas in Yarra under each scenario are</w:t>
      </w:r>
      <w:r w:rsidRPr="005C2A70">
        <w:rPr>
          <w:color w:val="000000" w:themeColor="text1"/>
        </w:rPr>
        <w:t xml:space="preserve"> outlined in Figure</w:t>
      </w:r>
      <w:r w:rsidR="00320D58">
        <w:rPr>
          <w:color w:val="000000" w:themeColor="text1"/>
        </w:rPr>
        <w:t xml:space="preserve"> 1</w:t>
      </w:r>
      <w:r w:rsidRPr="005C2A70">
        <w:rPr>
          <w:color w:val="000000" w:themeColor="text1"/>
        </w:rPr>
        <w:t>.</w:t>
      </w:r>
    </w:p>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Default="00320D58" w:rsidP="00320D58"/>
    <w:p w:rsidR="00320D58" w:rsidRPr="00320D58" w:rsidRDefault="00320D58" w:rsidP="00320D58"/>
    <w:p w:rsidR="00C86A22" w:rsidRDefault="00C86A22" w:rsidP="00587018">
      <w:pPr>
        <w:keepNext/>
        <w:widowControl w:val="0"/>
        <w:ind w:firstLine="578"/>
        <w:rPr>
          <w:b/>
          <w:color w:val="000000" w:themeColor="text1"/>
        </w:rPr>
      </w:pPr>
      <w:r>
        <w:rPr>
          <w:b/>
        </w:rPr>
        <w:lastRenderedPageBreak/>
        <w:t>Figure 1</w:t>
      </w:r>
      <w:r w:rsidRPr="00D60C1E">
        <w:rPr>
          <w:b/>
        </w:rPr>
        <w:t xml:space="preserve">: </w:t>
      </w:r>
      <w:r>
        <w:rPr>
          <w:b/>
        </w:rPr>
        <w:t xml:space="preserve">Distribution of Current and Proposed Car Share Vehicles by </w:t>
      </w:r>
      <w:r w:rsidRPr="00DC0AF2">
        <w:rPr>
          <w:b/>
          <w:color w:val="000000" w:themeColor="text1"/>
        </w:rPr>
        <w:t>Small Census Areas</w:t>
      </w:r>
    </w:p>
    <w:p w:rsidR="00C86A22" w:rsidRDefault="00C86A22" w:rsidP="00C86A22">
      <w:pPr>
        <w:widowControl w:val="0"/>
        <w:rPr>
          <w:noProof/>
        </w:rPr>
      </w:pPr>
    </w:p>
    <w:p w:rsidR="00320D58" w:rsidRDefault="00320D58" w:rsidP="00C86A22">
      <w:pPr>
        <w:widowControl w:val="0"/>
        <w:rPr>
          <w:noProof/>
        </w:rPr>
      </w:pPr>
      <w:r w:rsidRPr="00320D58">
        <w:rPr>
          <w:noProof/>
        </w:rPr>
        <w:drawing>
          <wp:inline distT="0" distB="0" distL="0" distR="0" wp14:anchorId="47B0D460" wp14:editId="11C8D1F2">
            <wp:extent cx="5562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675" r="3778" b="4255"/>
                    <a:stretch/>
                  </pic:blipFill>
                  <pic:spPr bwMode="auto">
                    <a:xfrm>
                      <a:off x="0" y="0"/>
                      <a:ext cx="5570263" cy="4463841"/>
                    </a:xfrm>
                    <a:prstGeom prst="rect">
                      <a:avLst/>
                    </a:prstGeom>
                    <a:ln>
                      <a:noFill/>
                    </a:ln>
                    <a:extLst>
                      <a:ext uri="{53640926-AAD7-44D8-BBD7-CCE9431645EC}">
                        <a14:shadowObscured xmlns:a14="http://schemas.microsoft.com/office/drawing/2010/main"/>
                      </a:ext>
                    </a:extLst>
                  </pic:spPr>
                </pic:pic>
              </a:graphicData>
            </a:graphic>
          </wp:inline>
        </w:drawing>
      </w:r>
    </w:p>
    <w:p w:rsidR="00320D58" w:rsidRDefault="00320D58" w:rsidP="00C86A22">
      <w:pPr>
        <w:widowControl w:val="0"/>
        <w:rPr>
          <w:noProof/>
        </w:rPr>
      </w:pPr>
    </w:p>
    <w:p w:rsidR="00320D58" w:rsidRDefault="00320D58" w:rsidP="00C86A22">
      <w:pPr>
        <w:widowControl w:val="0"/>
        <w:rPr>
          <w:noProof/>
        </w:rPr>
      </w:pPr>
    </w:p>
    <w:p w:rsidR="00320D58" w:rsidRDefault="00320D58" w:rsidP="00C86A22">
      <w:pPr>
        <w:widowControl w:val="0"/>
        <w:rPr>
          <w:noProof/>
        </w:rPr>
      </w:pPr>
    </w:p>
    <w:tbl>
      <w:tblPr>
        <w:tblStyle w:val="TableGrid"/>
        <w:tblW w:w="9777" w:type="dxa"/>
        <w:tblLook w:val="04A0" w:firstRow="1" w:lastRow="0" w:firstColumn="1" w:lastColumn="0" w:noHBand="0" w:noVBand="1"/>
      </w:tblPr>
      <w:tblGrid>
        <w:gridCol w:w="3397"/>
        <w:gridCol w:w="1560"/>
        <w:gridCol w:w="2410"/>
        <w:gridCol w:w="2410"/>
      </w:tblGrid>
      <w:tr w:rsidR="00422797" w:rsidTr="00724F6D">
        <w:tc>
          <w:tcPr>
            <w:tcW w:w="3397" w:type="dxa"/>
          </w:tcPr>
          <w:p w:rsidR="00422797" w:rsidRDefault="00422797" w:rsidP="00C86A22">
            <w:pPr>
              <w:widowControl w:val="0"/>
              <w:rPr>
                <w:noProof/>
              </w:rPr>
            </w:pPr>
          </w:p>
        </w:tc>
        <w:tc>
          <w:tcPr>
            <w:tcW w:w="1560" w:type="dxa"/>
          </w:tcPr>
          <w:p w:rsidR="00422797" w:rsidRPr="00422797" w:rsidRDefault="00422797" w:rsidP="00C86A22">
            <w:pPr>
              <w:widowControl w:val="0"/>
              <w:rPr>
                <w:b/>
                <w:noProof/>
                <w:sz w:val="22"/>
                <w:szCs w:val="22"/>
              </w:rPr>
            </w:pPr>
            <w:r w:rsidRPr="00422797">
              <w:rPr>
                <w:b/>
                <w:noProof/>
                <w:sz w:val="22"/>
                <w:szCs w:val="22"/>
              </w:rPr>
              <w:t>Existing car share spaces</w:t>
            </w:r>
          </w:p>
        </w:tc>
        <w:tc>
          <w:tcPr>
            <w:tcW w:w="2410" w:type="dxa"/>
          </w:tcPr>
          <w:p w:rsidR="00422797" w:rsidRPr="00422797" w:rsidRDefault="000C2DF6" w:rsidP="00422797">
            <w:pPr>
              <w:widowControl w:val="0"/>
              <w:rPr>
                <w:noProof/>
                <w:sz w:val="22"/>
                <w:szCs w:val="22"/>
              </w:rPr>
            </w:pPr>
            <w:r>
              <w:rPr>
                <w:b/>
                <w:sz w:val="22"/>
                <w:szCs w:val="22"/>
              </w:rPr>
              <w:t>Additional c</w:t>
            </w:r>
            <w:r w:rsidR="00422797" w:rsidRPr="00422797">
              <w:rPr>
                <w:b/>
                <w:sz w:val="22"/>
                <w:szCs w:val="22"/>
              </w:rPr>
              <w:t>ar share provision 1 (lower):</w:t>
            </w:r>
            <w:r w:rsidR="00422797" w:rsidRPr="00422797">
              <w:rPr>
                <w:sz w:val="22"/>
                <w:szCs w:val="22"/>
              </w:rPr>
              <w:t xml:space="preserve">  </w:t>
            </w:r>
          </w:p>
        </w:tc>
        <w:tc>
          <w:tcPr>
            <w:tcW w:w="2410" w:type="dxa"/>
            <w:shd w:val="clear" w:color="auto" w:fill="auto"/>
          </w:tcPr>
          <w:p w:rsidR="00422797" w:rsidRPr="00724F6D" w:rsidRDefault="000C2DF6" w:rsidP="00C86A22">
            <w:pPr>
              <w:widowControl w:val="0"/>
              <w:rPr>
                <w:noProof/>
                <w:sz w:val="22"/>
                <w:szCs w:val="22"/>
              </w:rPr>
            </w:pPr>
            <w:r w:rsidRPr="00724F6D">
              <w:rPr>
                <w:b/>
                <w:color w:val="000000" w:themeColor="text1"/>
                <w:sz w:val="22"/>
                <w:szCs w:val="22"/>
              </w:rPr>
              <w:t>Additional c</w:t>
            </w:r>
            <w:r w:rsidR="00422797" w:rsidRPr="00724F6D">
              <w:rPr>
                <w:b/>
                <w:color w:val="000000" w:themeColor="text1"/>
                <w:sz w:val="22"/>
                <w:szCs w:val="22"/>
              </w:rPr>
              <w:t>ar share provision 2 (higher):</w:t>
            </w:r>
          </w:p>
        </w:tc>
      </w:tr>
      <w:tr w:rsidR="00422797" w:rsidTr="00724F6D">
        <w:tc>
          <w:tcPr>
            <w:tcW w:w="3397" w:type="dxa"/>
          </w:tcPr>
          <w:p w:rsidR="00422797" w:rsidRPr="00422797" w:rsidRDefault="00422797" w:rsidP="00C86A22">
            <w:pPr>
              <w:widowControl w:val="0"/>
              <w:rPr>
                <w:noProof/>
                <w:sz w:val="22"/>
                <w:szCs w:val="22"/>
              </w:rPr>
            </w:pPr>
            <w:r w:rsidRPr="00320D58">
              <w:rPr>
                <w:rFonts w:ascii="Calibri" w:hAnsi="Calibri" w:cs="Times New Roman"/>
                <w:b/>
                <w:bCs/>
                <w:color w:val="000000"/>
                <w:kern w:val="0"/>
                <w:sz w:val="22"/>
                <w:szCs w:val="22"/>
              </w:rPr>
              <w:t>Abbotsford</w:t>
            </w:r>
          </w:p>
        </w:tc>
        <w:tc>
          <w:tcPr>
            <w:tcW w:w="1560" w:type="dxa"/>
          </w:tcPr>
          <w:p w:rsidR="00422797" w:rsidRDefault="00422797" w:rsidP="000C2DF6">
            <w:pPr>
              <w:widowControl w:val="0"/>
              <w:jc w:val="center"/>
              <w:rPr>
                <w:noProof/>
              </w:rPr>
            </w:pPr>
            <w:r>
              <w:rPr>
                <w:noProof/>
              </w:rPr>
              <w:t>15</w:t>
            </w:r>
          </w:p>
        </w:tc>
        <w:tc>
          <w:tcPr>
            <w:tcW w:w="2410" w:type="dxa"/>
          </w:tcPr>
          <w:p w:rsidR="00422797" w:rsidRDefault="000C2DF6" w:rsidP="000C2DF6">
            <w:pPr>
              <w:widowControl w:val="0"/>
              <w:jc w:val="center"/>
              <w:rPr>
                <w:noProof/>
              </w:rPr>
            </w:pPr>
            <w:r>
              <w:rPr>
                <w:noProof/>
              </w:rPr>
              <w:t>8</w:t>
            </w:r>
          </w:p>
        </w:tc>
        <w:tc>
          <w:tcPr>
            <w:tcW w:w="2410" w:type="dxa"/>
            <w:shd w:val="clear" w:color="auto" w:fill="auto"/>
          </w:tcPr>
          <w:p w:rsidR="00422797" w:rsidRPr="00724F6D" w:rsidRDefault="00E24C50" w:rsidP="000C2DF6">
            <w:pPr>
              <w:widowControl w:val="0"/>
              <w:jc w:val="center"/>
              <w:rPr>
                <w:noProof/>
              </w:rPr>
            </w:pPr>
            <w:r w:rsidRPr="00724F6D">
              <w:rPr>
                <w:noProof/>
              </w:rPr>
              <w:t>14</w:t>
            </w:r>
          </w:p>
        </w:tc>
      </w:tr>
      <w:tr w:rsidR="00422797" w:rsidTr="00724F6D">
        <w:tc>
          <w:tcPr>
            <w:tcW w:w="3397" w:type="dxa"/>
          </w:tcPr>
          <w:p w:rsidR="00422797" w:rsidRPr="00422797" w:rsidRDefault="00422797" w:rsidP="00C86A22">
            <w:pPr>
              <w:widowControl w:val="0"/>
              <w:rPr>
                <w:noProof/>
                <w:sz w:val="22"/>
                <w:szCs w:val="22"/>
              </w:rPr>
            </w:pPr>
            <w:r w:rsidRPr="00320D58">
              <w:rPr>
                <w:rFonts w:ascii="Calibri" w:hAnsi="Calibri" w:cs="Times New Roman"/>
                <w:b/>
                <w:bCs/>
                <w:color w:val="000000"/>
                <w:kern w:val="0"/>
                <w:sz w:val="22"/>
                <w:szCs w:val="22"/>
              </w:rPr>
              <w:t>Alphington /Fairfield</w:t>
            </w:r>
          </w:p>
        </w:tc>
        <w:tc>
          <w:tcPr>
            <w:tcW w:w="1560" w:type="dxa"/>
          </w:tcPr>
          <w:p w:rsidR="00422797" w:rsidRDefault="00422797" w:rsidP="000C2DF6">
            <w:pPr>
              <w:widowControl w:val="0"/>
              <w:jc w:val="center"/>
              <w:rPr>
                <w:noProof/>
              </w:rPr>
            </w:pPr>
            <w:r>
              <w:rPr>
                <w:noProof/>
              </w:rPr>
              <w:t>0</w:t>
            </w:r>
          </w:p>
        </w:tc>
        <w:tc>
          <w:tcPr>
            <w:tcW w:w="2410" w:type="dxa"/>
          </w:tcPr>
          <w:p w:rsidR="00422797" w:rsidRDefault="000C2DF6" w:rsidP="000C2DF6">
            <w:pPr>
              <w:widowControl w:val="0"/>
              <w:jc w:val="center"/>
              <w:rPr>
                <w:noProof/>
              </w:rPr>
            </w:pPr>
            <w:r>
              <w:rPr>
                <w:noProof/>
              </w:rPr>
              <w:t>10</w:t>
            </w:r>
          </w:p>
        </w:tc>
        <w:tc>
          <w:tcPr>
            <w:tcW w:w="2410" w:type="dxa"/>
            <w:shd w:val="clear" w:color="auto" w:fill="auto"/>
          </w:tcPr>
          <w:p w:rsidR="00422797" w:rsidRPr="00724F6D" w:rsidRDefault="00E24C50" w:rsidP="000C2DF6">
            <w:pPr>
              <w:widowControl w:val="0"/>
              <w:jc w:val="center"/>
              <w:rPr>
                <w:noProof/>
              </w:rPr>
            </w:pPr>
            <w:r w:rsidRPr="00724F6D">
              <w:rPr>
                <w:noProof/>
              </w:rPr>
              <w:t>13</w:t>
            </w:r>
          </w:p>
        </w:tc>
      </w:tr>
      <w:tr w:rsidR="00422797" w:rsidTr="00724F6D">
        <w:tc>
          <w:tcPr>
            <w:tcW w:w="3397" w:type="dxa"/>
            <w:vAlign w:val="center"/>
          </w:tcPr>
          <w:p w:rsidR="00422797" w:rsidRPr="00320D58" w:rsidRDefault="00422797" w:rsidP="00320D58">
            <w:pPr>
              <w:rPr>
                <w:rFonts w:ascii="Calibri" w:hAnsi="Calibri" w:cs="Times New Roman"/>
                <w:b/>
                <w:bCs/>
                <w:color w:val="000000"/>
                <w:kern w:val="0"/>
                <w:sz w:val="22"/>
                <w:szCs w:val="22"/>
              </w:rPr>
            </w:pPr>
            <w:r w:rsidRPr="00320D58">
              <w:rPr>
                <w:rFonts w:ascii="Calibri" w:hAnsi="Calibri" w:cs="Times New Roman"/>
                <w:b/>
                <w:bCs/>
                <w:color w:val="000000"/>
                <w:kern w:val="0"/>
                <w:sz w:val="22"/>
                <w:szCs w:val="22"/>
              </w:rPr>
              <w:t>Burnley and Cremorne - Richmond South</w:t>
            </w:r>
          </w:p>
        </w:tc>
        <w:tc>
          <w:tcPr>
            <w:tcW w:w="1560" w:type="dxa"/>
          </w:tcPr>
          <w:p w:rsidR="00422797" w:rsidRDefault="00422797" w:rsidP="000C2DF6">
            <w:pPr>
              <w:widowControl w:val="0"/>
              <w:jc w:val="center"/>
              <w:rPr>
                <w:noProof/>
              </w:rPr>
            </w:pPr>
            <w:r>
              <w:rPr>
                <w:noProof/>
              </w:rPr>
              <w:t>8</w:t>
            </w:r>
          </w:p>
        </w:tc>
        <w:tc>
          <w:tcPr>
            <w:tcW w:w="2410" w:type="dxa"/>
          </w:tcPr>
          <w:p w:rsidR="00422797" w:rsidRDefault="000C2DF6" w:rsidP="000C2DF6">
            <w:pPr>
              <w:widowControl w:val="0"/>
              <w:jc w:val="center"/>
              <w:rPr>
                <w:noProof/>
              </w:rPr>
            </w:pPr>
            <w:r>
              <w:rPr>
                <w:noProof/>
              </w:rPr>
              <w:t>3</w:t>
            </w:r>
          </w:p>
        </w:tc>
        <w:tc>
          <w:tcPr>
            <w:tcW w:w="2410" w:type="dxa"/>
            <w:shd w:val="clear" w:color="auto" w:fill="auto"/>
          </w:tcPr>
          <w:p w:rsidR="00422797" w:rsidRPr="00724F6D" w:rsidRDefault="00E24C50" w:rsidP="000C2DF6">
            <w:pPr>
              <w:widowControl w:val="0"/>
              <w:jc w:val="center"/>
              <w:rPr>
                <w:noProof/>
              </w:rPr>
            </w:pPr>
            <w:r w:rsidRPr="00724F6D">
              <w:rPr>
                <w:noProof/>
              </w:rPr>
              <w:t>6</w:t>
            </w:r>
          </w:p>
        </w:tc>
      </w:tr>
      <w:tr w:rsidR="00422797" w:rsidTr="00724F6D">
        <w:tc>
          <w:tcPr>
            <w:tcW w:w="3397" w:type="dxa"/>
          </w:tcPr>
          <w:p w:rsidR="00422797" w:rsidRPr="00422797" w:rsidRDefault="00422797" w:rsidP="00320D58">
            <w:pPr>
              <w:widowControl w:val="0"/>
              <w:rPr>
                <w:noProof/>
                <w:sz w:val="22"/>
                <w:szCs w:val="22"/>
              </w:rPr>
            </w:pPr>
            <w:r w:rsidRPr="00320D58">
              <w:rPr>
                <w:rFonts w:ascii="Calibri" w:hAnsi="Calibri" w:cs="Times New Roman"/>
                <w:b/>
                <w:bCs/>
                <w:color w:val="000000"/>
                <w:kern w:val="0"/>
                <w:sz w:val="22"/>
                <w:szCs w:val="22"/>
              </w:rPr>
              <w:t>Carlton North/ Princes Hill</w:t>
            </w:r>
          </w:p>
        </w:tc>
        <w:tc>
          <w:tcPr>
            <w:tcW w:w="1560" w:type="dxa"/>
          </w:tcPr>
          <w:p w:rsidR="00422797" w:rsidRDefault="00422797" w:rsidP="000C2DF6">
            <w:pPr>
              <w:widowControl w:val="0"/>
              <w:jc w:val="center"/>
              <w:rPr>
                <w:noProof/>
              </w:rPr>
            </w:pPr>
            <w:r>
              <w:rPr>
                <w:noProof/>
              </w:rPr>
              <w:t>10</w:t>
            </w:r>
          </w:p>
        </w:tc>
        <w:tc>
          <w:tcPr>
            <w:tcW w:w="2410" w:type="dxa"/>
          </w:tcPr>
          <w:p w:rsidR="00422797" w:rsidRDefault="000C2DF6" w:rsidP="000C2DF6">
            <w:pPr>
              <w:widowControl w:val="0"/>
              <w:jc w:val="center"/>
              <w:rPr>
                <w:noProof/>
              </w:rPr>
            </w:pPr>
            <w:r>
              <w:rPr>
                <w:noProof/>
              </w:rPr>
              <w:t>10</w:t>
            </w:r>
          </w:p>
        </w:tc>
        <w:tc>
          <w:tcPr>
            <w:tcW w:w="2410" w:type="dxa"/>
            <w:shd w:val="clear" w:color="auto" w:fill="auto"/>
          </w:tcPr>
          <w:p w:rsidR="00422797" w:rsidRPr="00724F6D" w:rsidRDefault="00E24C50" w:rsidP="000C2DF6">
            <w:pPr>
              <w:widowControl w:val="0"/>
              <w:jc w:val="center"/>
              <w:rPr>
                <w:noProof/>
              </w:rPr>
            </w:pPr>
            <w:r w:rsidRPr="00724F6D">
              <w:rPr>
                <w:noProof/>
              </w:rPr>
              <w:t>15</w:t>
            </w:r>
          </w:p>
        </w:tc>
      </w:tr>
      <w:tr w:rsidR="00422797" w:rsidTr="00724F6D">
        <w:tc>
          <w:tcPr>
            <w:tcW w:w="3397" w:type="dxa"/>
          </w:tcPr>
          <w:p w:rsidR="00422797" w:rsidRPr="00422797" w:rsidRDefault="00422797" w:rsidP="00320D58">
            <w:pPr>
              <w:widowControl w:val="0"/>
              <w:rPr>
                <w:noProof/>
                <w:sz w:val="22"/>
                <w:szCs w:val="22"/>
              </w:rPr>
            </w:pPr>
            <w:r w:rsidRPr="00320D58">
              <w:rPr>
                <w:rFonts w:ascii="Calibri" w:hAnsi="Calibri" w:cs="Times New Roman"/>
                <w:b/>
                <w:bCs/>
                <w:color w:val="000000"/>
                <w:kern w:val="0"/>
                <w:sz w:val="22"/>
                <w:szCs w:val="22"/>
              </w:rPr>
              <w:t>Clifton Hill</w:t>
            </w:r>
          </w:p>
        </w:tc>
        <w:tc>
          <w:tcPr>
            <w:tcW w:w="1560" w:type="dxa"/>
          </w:tcPr>
          <w:p w:rsidR="00422797" w:rsidRDefault="00422797" w:rsidP="000C2DF6">
            <w:pPr>
              <w:widowControl w:val="0"/>
              <w:jc w:val="center"/>
              <w:rPr>
                <w:noProof/>
              </w:rPr>
            </w:pPr>
            <w:r>
              <w:rPr>
                <w:noProof/>
              </w:rPr>
              <w:t>7</w:t>
            </w:r>
          </w:p>
        </w:tc>
        <w:tc>
          <w:tcPr>
            <w:tcW w:w="2410" w:type="dxa"/>
          </w:tcPr>
          <w:p w:rsidR="00422797" w:rsidRDefault="000C2DF6" w:rsidP="000C2DF6">
            <w:pPr>
              <w:widowControl w:val="0"/>
              <w:jc w:val="center"/>
              <w:rPr>
                <w:noProof/>
              </w:rPr>
            </w:pPr>
            <w:r>
              <w:rPr>
                <w:noProof/>
              </w:rPr>
              <w:t>7</w:t>
            </w:r>
          </w:p>
        </w:tc>
        <w:tc>
          <w:tcPr>
            <w:tcW w:w="2410" w:type="dxa"/>
            <w:shd w:val="clear" w:color="auto" w:fill="auto"/>
          </w:tcPr>
          <w:p w:rsidR="00422797" w:rsidRPr="00724F6D" w:rsidRDefault="00E24C50" w:rsidP="000C2DF6">
            <w:pPr>
              <w:widowControl w:val="0"/>
              <w:jc w:val="center"/>
              <w:rPr>
                <w:noProof/>
              </w:rPr>
            </w:pPr>
            <w:r w:rsidRPr="00724F6D">
              <w:rPr>
                <w:noProof/>
              </w:rPr>
              <w:t>11</w:t>
            </w:r>
          </w:p>
        </w:tc>
      </w:tr>
      <w:tr w:rsidR="00422797" w:rsidTr="00724F6D">
        <w:tc>
          <w:tcPr>
            <w:tcW w:w="3397" w:type="dxa"/>
          </w:tcPr>
          <w:p w:rsidR="00422797" w:rsidRPr="00422797" w:rsidRDefault="00422797" w:rsidP="00320D58">
            <w:pPr>
              <w:widowControl w:val="0"/>
              <w:rPr>
                <w:noProof/>
                <w:sz w:val="22"/>
                <w:szCs w:val="22"/>
              </w:rPr>
            </w:pPr>
            <w:r w:rsidRPr="00320D58">
              <w:rPr>
                <w:rFonts w:ascii="Calibri" w:hAnsi="Calibri" w:cs="Times New Roman"/>
                <w:b/>
                <w:bCs/>
                <w:color w:val="000000"/>
                <w:kern w:val="0"/>
                <w:sz w:val="22"/>
                <w:szCs w:val="22"/>
              </w:rPr>
              <w:t>Collingwood</w:t>
            </w:r>
          </w:p>
        </w:tc>
        <w:tc>
          <w:tcPr>
            <w:tcW w:w="1560" w:type="dxa"/>
          </w:tcPr>
          <w:p w:rsidR="00422797" w:rsidRDefault="00422797" w:rsidP="000C2DF6">
            <w:pPr>
              <w:widowControl w:val="0"/>
              <w:jc w:val="center"/>
              <w:rPr>
                <w:noProof/>
              </w:rPr>
            </w:pPr>
            <w:r>
              <w:rPr>
                <w:noProof/>
              </w:rPr>
              <w:t>18</w:t>
            </w:r>
          </w:p>
        </w:tc>
        <w:tc>
          <w:tcPr>
            <w:tcW w:w="2410" w:type="dxa"/>
          </w:tcPr>
          <w:p w:rsidR="00422797" w:rsidRDefault="000C2DF6" w:rsidP="000C2DF6">
            <w:pPr>
              <w:widowControl w:val="0"/>
              <w:jc w:val="center"/>
              <w:rPr>
                <w:noProof/>
              </w:rPr>
            </w:pPr>
            <w:r>
              <w:rPr>
                <w:noProof/>
              </w:rPr>
              <w:t>2</w:t>
            </w:r>
          </w:p>
        </w:tc>
        <w:tc>
          <w:tcPr>
            <w:tcW w:w="2410" w:type="dxa"/>
            <w:shd w:val="clear" w:color="auto" w:fill="auto"/>
          </w:tcPr>
          <w:p w:rsidR="00422797" w:rsidRPr="00724F6D" w:rsidRDefault="00E24C50" w:rsidP="000C2DF6">
            <w:pPr>
              <w:widowControl w:val="0"/>
              <w:jc w:val="center"/>
              <w:rPr>
                <w:noProof/>
              </w:rPr>
            </w:pPr>
            <w:r w:rsidRPr="00724F6D">
              <w:rPr>
                <w:noProof/>
              </w:rPr>
              <w:t>7</w:t>
            </w:r>
          </w:p>
        </w:tc>
      </w:tr>
      <w:tr w:rsidR="00422797" w:rsidTr="00724F6D">
        <w:tc>
          <w:tcPr>
            <w:tcW w:w="3397" w:type="dxa"/>
          </w:tcPr>
          <w:p w:rsidR="00422797" w:rsidRPr="00422797" w:rsidRDefault="00422797" w:rsidP="00320D58">
            <w:pPr>
              <w:widowControl w:val="0"/>
              <w:rPr>
                <w:noProof/>
                <w:sz w:val="22"/>
                <w:szCs w:val="22"/>
              </w:rPr>
            </w:pPr>
            <w:r w:rsidRPr="00320D58">
              <w:rPr>
                <w:rFonts w:ascii="Calibri" w:hAnsi="Calibri" w:cs="Times New Roman"/>
                <w:b/>
                <w:bCs/>
                <w:color w:val="000000"/>
                <w:kern w:val="0"/>
                <w:sz w:val="22"/>
                <w:szCs w:val="22"/>
              </w:rPr>
              <w:t>Fitzroy</w:t>
            </w:r>
          </w:p>
        </w:tc>
        <w:tc>
          <w:tcPr>
            <w:tcW w:w="1560" w:type="dxa"/>
          </w:tcPr>
          <w:p w:rsidR="00422797" w:rsidRDefault="00422797" w:rsidP="000C2DF6">
            <w:pPr>
              <w:widowControl w:val="0"/>
              <w:jc w:val="center"/>
              <w:rPr>
                <w:noProof/>
              </w:rPr>
            </w:pPr>
            <w:r>
              <w:rPr>
                <w:noProof/>
              </w:rPr>
              <w:t>34</w:t>
            </w:r>
          </w:p>
        </w:tc>
        <w:tc>
          <w:tcPr>
            <w:tcW w:w="2410" w:type="dxa"/>
          </w:tcPr>
          <w:p w:rsidR="00422797" w:rsidRDefault="000C2DF6" w:rsidP="000C2DF6">
            <w:pPr>
              <w:widowControl w:val="0"/>
              <w:jc w:val="center"/>
              <w:rPr>
                <w:noProof/>
              </w:rPr>
            </w:pPr>
            <w:r>
              <w:rPr>
                <w:noProof/>
              </w:rPr>
              <w:t>0</w:t>
            </w:r>
          </w:p>
        </w:tc>
        <w:tc>
          <w:tcPr>
            <w:tcW w:w="2410" w:type="dxa"/>
            <w:shd w:val="clear" w:color="auto" w:fill="auto"/>
          </w:tcPr>
          <w:p w:rsidR="00422797" w:rsidRPr="00724F6D" w:rsidRDefault="00E24C50" w:rsidP="000C2DF6">
            <w:pPr>
              <w:widowControl w:val="0"/>
              <w:jc w:val="center"/>
              <w:rPr>
                <w:noProof/>
              </w:rPr>
            </w:pPr>
            <w:r w:rsidRPr="00724F6D">
              <w:rPr>
                <w:noProof/>
              </w:rPr>
              <w:t>0</w:t>
            </w:r>
          </w:p>
        </w:tc>
      </w:tr>
      <w:tr w:rsidR="00422797" w:rsidTr="00724F6D">
        <w:tc>
          <w:tcPr>
            <w:tcW w:w="3397" w:type="dxa"/>
          </w:tcPr>
          <w:p w:rsidR="00422797" w:rsidRPr="00422797" w:rsidRDefault="00422797" w:rsidP="00320D58">
            <w:pPr>
              <w:widowControl w:val="0"/>
              <w:rPr>
                <w:noProof/>
                <w:sz w:val="22"/>
                <w:szCs w:val="22"/>
              </w:rPr>
            </w:pPr>
            <w:r w:rsidRPr="00320D58">
              <w:rPr>
                <w:rFonts w:ascii="Calibri" w:hAnsi="Calibri" w:cs="Times New Roman"/>
                <w:b/>
                <w:bCs/>
                <w:color w:val="000000"/>
                <w:kern w:val="0"/>
                <w:sz w:val="22"/>
                <w:szCs w:val="22"/>
              </w:rPr>
              <w:t>Fitzroy North</w:t>
            </w:r>
          </w:p>
        </w:tc>
        <w:tc>
          <w:tcPr>
            <w:tcW w:w="1560" w:type="dxa"/>
          </w:tcPr>
          <w:p w:rsidR="00422797" w:rsidRDefault="00422797" w:rsidP="000C2DF6">
            <w:pPr>
              <w:widowControl w:val="0"/>
              <w:jc w:val="center"/>
              <w:rPr>
                <w:noProof/>
              </w:rPr>
            </w:pPr>
            <w:r>
              <w:rPr>
                <w:noProof/>
              </w:rPr>
              <w:t>23</w:t>
            </w:r>
          </w:p>
        </w:tc>
        <w:tc>
          <w:tcPr>
            <w:tcW w:w="2410" w:type="dxa"/>
          </w:tcPr>
          <w:p w:rsidR="00422797" w:rsidRDefault="000C2DF6" w:rsidP="000C2DF6">
            <w:pPr>
              <w:widowControl w:val="0"/>
              <w:jc w:val="center"/>
              <w:rPr>
                <w:noProof/>
              </w:rPr>
            </w:pPr>
            <w:r>
              <w:rPr>
                <w:noProof/>
              </w:rPr>
              <w:t>7</w:t>
            </w:r>
          </w:p>
        </w:tc>
        <w:tc>
          <w:tcPr>
            <w:tcW w:w="2410" w:type="dxa"/>
            <w:shd w:val="clear" w:color="auto" w:fill="auto"/>
          </w:tcPr>
          <w:p w:rsidR="00422797" w:rsidRPr="00724F6D" w:rsidRDefault="00E24C50" w:rsidP="000C2DF6">
            <w:pPr>
              <w:widowControl w:val="0"/>
              <w:jc w:val="center"/>
              <w:rPr>
                <w:noProof/>
              </w:rPr>
            </w:pPr>
            <w:r w:rsidRPr="00724F6D">
              <w:rPr>
                <w:noProof/>
              </w:rPr>
              <w:t>15</w:t>
            </w:r>
          </w:p>
        </w:tc>
      </w:tr>
      <w:tr w:rsidR="00422797" w:rsidTr="00724F6D">
        <w:tc>
          <w:tcPr>
            <w:tcW w:w="3397" w:type="dxa"/>
          </w:tcPr>
          <w:p w:rsidR="00422797" w:rsidRPr="00422797" w:rsidRDefault="00422797" w:rsidP="00320D58">
            <w:pPr>
              <w:widowControl w:val="0"/>
              <w:rPr>
                <w:noProof/>
                <w:sz w:val="22"/>
                <w:szCs w:val="22"/>
              </w:rPr>
            </w:pPr>
            <w:r w:rsidRPr="00320D58">
              <w:rPr>
                <w:rFonts w:ascii="Calibri" w:hAnsi="Calibri" w:cs="Times New Roman"/>
                <w:b/>
                <w:bCs/>
                <w:color w:val="000000"/>
                <w:kern w:val="0"/>
                <w:sz w:val="22"/>
                <w:szCs w:val="22"/>
              </w:rPr>
              <w:t>Central Richmond</w:t>
            </w:r>
          </w:p>
        </w:tc>
        <w:tc>
          <w:tcPr>
            <w:tcW w:w="1560" w:type="dxa"/>
          </w:tcPr>
          <w:p w:rsidR="00422797" w:rsidRDefault="00422797" w:rsidP="000C2DF6">
            <w:pPr>
              <w:widowControl w:val="0"/>
              <w:jc w:val="center"/>
              <w:rPr>
                <w:noProof/>
              </w:rPr>
            </w:pPr>
            <w:r>
              <w:rPr>
                <w:noProof/>
              </w:rPr>
              <w:t>21</w:t>
            </w:r>
          </w:p>
        </w:tc>
        <w:tc>
          <w:tcPr>
            <w:tcW w:w="2410" w:type="dxa"/>
          </w:tcPr>
          <w:p w:rsidR="00422797" w:rsidRDefault="000C2DF6" w:rsidP="000C2DF6">
            <w:pPr>
              <w:widowControl w:val="0"/>
              <w:jc w:val="center"/>
              <w:rPr>
                <w:noProof/>
              </w:rPr>
            </w:pPr>
            <w:r>
              <w:rPr>
                <w:noProof/>
              </w:rPr>
              <w:t>13</w:t>
            </w:r>
          </w:p>
        </w:tc>
        <w:tc>
          <w:tcPr>
            <w:tcW w:w="2410" w:type="dxa"/>
            <w:shd w:val="clear" w:color="auto" w:fill="auto"/>
          </w:tcPr>
          <w:p w:rsidR="00422797" w:rsidRPr="00724F6D" w:rsidRDefault="00E24C50" w:rsidP="000C2DF6">
            <w:pPr>
              <w:widowControl w:val="0"/>
              <w:jc w:val="center"/>
              <w:rPr>
                <w:noProof/>
              </w:rPr>
            </w:pPr>
            <w:r w:rsidRPr="00724F6D">
              <w:rPr>
                <w:noProof/>
              </w:rPr>
              <w:t>21</w:t>
            </w:r>
          </w:p>
        </w:tc>
      </w:tr>
      <w:tr w:rsidR="00422797" w:rsidTr="00724F6D">
        <w:tc>
          <w:tcPr>
            <w:tcW w:w="3397" w:type="dxa"/>
          </w:tcPr>
          <w:p w:rsidR="00422797" w:rsidRPr="00422797" w:rsidRDefault="00422797" w:rsidP="00320D58">
            <w:pPr>
              <w:widowControl w:val="0"/>
              <w:rPr>
                <w:noProof/>
                <w:sz w:val="22"/>
                <w:szCs w:val="22"/>
              </w:rPr>
            </w:pPr>
            <w:r w:rsidRPr="00320D58">
              <w:rPr>
                <w:rFonts w:ascii="Calibri" w:hAnsi="Calibri" w:cs="Times New Roman"/>
                <w:b/>
                <w:bCs/>
                <w:color w:val="000000"/>
                <w:kern w:val="0"/>
                <w:sz w:val="22"/>
                <w:szCs w:val="22"/>
              </w:rPr>
              <w:t>North Richmond</w:t>
            </w:r>
          </w:p>
        </w:tc>
        <w:tc>
          <w:tcPr>
            <w:tcW w:w="1560" w:type="dxa"/>
          </w:tcPr>
          <w:p w:rsidR="00422797" w:rsidRDefault="00422797" w:rsidP="000C2DF6">
            <w:pPr>
              <w:widowControl w:val="0"/>
              <w:jc w:val="center"/>
              <w:rPr>
                <w:noProof/>
              </w:rPr>
            </w:pPr>
            <w:r>
              <w:rPr>
                <w:noProof/>
              </w:rPr>
              <w:t>16</w:t>
            </w:r>
          </w:p>
        </w:tc>
        <w:tc>
          <w:tcPr>
            <w:tcW w:w="2410" w:type="dxa"/>
          </w:tcPr>
          <w:p w:rsidR="00422797" w:rsidRDefault="000C2DF6" w:rsidP="000C2DF6">
            <w:pPr>
              <w:widowControl w:val="0"/>
              <w:jc w:val="center"/>
              <w:rPr>
                <w:noProof/>
              </w:rPr>
            </w:pPr>
            <w:r>
              <w:rPr>
                <w:noProof/>
              </w:rPr>
              <w:t>19</w:t>
            </w:r>
          </w:p>
        </w:tc>
        <w:tc>
          <w:tcPr>
            <w:tcW w:w="2410" w:type="dxa"/>
            <w:shd w:val="clear" w:color="auto" w:fill="auto"/>
          </w:tcPr>
          <w:p w:rsidR="00422797" w:rsidRPr="00724F6D" w:rsidRDefault="00E24C50" w:rsidP="000C2DF6">
            <w:pPr>
              <w:widowControl w:val="0"/>
              <w:jc w:val="center"/>
              <w:rPr>
                <w:noProof/>
              </w:rPr>
            </w:pPr>
            <w:r w:rsidRPr="00724F6D">
              <w:rPr>
                <w:noProof/>
              </w:rPr>
              <w:t>29</w:t>
            </w:r>
          </w:p>
        </w:tc>
      </w:tr>
      <w:tr w:rsidR="00422797" w:rsidTr="00724F6D">
        <w:tc>
          <w:tcPr>
            <w:tcW w:w="3397" w:type="dxa"/>
          </w:tcPr>
          <w:p w:rsidR="00422797" w:rsidRPr="00422797" w:rsidRDefault="00422797" w:rsidP="00320D58">
            <w:pPr>
              <w:widowControl w:val="0"/>
              <w:rPr>
                <w:b/>
                <w:noProof/>
                <w:sz w:val="22"/>
                <w:szCs w:val="22"/>
              </w:rPr>
            </w:pPr>
            <w:r w:rsidRPr="00422797">
              <w:rPr>
                <w:rFonts w:ascii="Calibri" w:hAnsi="Calibri" w:cs="Times New Roman"/>
                <w:b/>
                <w:bCs/>
                <w:color w:val="000000"/>
                <w:kern w:val="0"/>
                <w:sz w:val="22"/>
                <w:szCs w:val="22"/>
              </w:rPr>
              <w:t>TOTAL</w:t>
            </w:r>
          </w:p>
        </w:tc>
        <w:tc>
          <w:tcPr>
            <w:tcW w:w="1560" w:type="dxa"/>
          </w:tcPr>
          <w:p w:rsidR="00422797" w:rsidRDefault="00422797" w:rsidP="000C2DF6">
            <w:pPr>
              <w:widowControl w:val="0"/>
              <w:jc w:val="center"/>
              <w:rPr>
                <w:noProof/>
              </w:rPr>
            </w:pPr>
            <w:r>
              <w:rPr>
                <w:noProof/>
              </w:rPr>
              <w:t>152</w:t>
            </w:r>
          </w:p>
        </w:tc>
        <w:tc>
          <w:tcPr>
            <w:tcW w:w="2410" w:type="dxa"/>
          </w:tcPr>
          <w:p w:rsidR="00422797" w:rsidRDefault="000C2DF6" w:rsidP="000C2DF6">
            <w:pPr>
              <w:widowControl w:val="0"/>
              <w:jc w:val="center"/>
              <w:rPr>
                <w:noProof/>
              </w:rPr>
            </w:pPr>
            <w:r>
              <w:rPr>
                <w:noProof/>
              </w:rPr>
              <w:t>79 (net 231)</w:t>
            </w:r>
          </w:p>
        </w:tc>
        <w:tc>
          <w:tcPr>
            <w:tcW w:w="2410" w:type="dxa"/>
            <w:shd w:val="clear" w:color="auto" w:fill="auto"/>
          </w:tcPr>
          <w:p w:rsidR="00422797" w:rsidRPr="00724F6D" w:rsidRDefault="000C2DF6" w:rsidP="000C2DF6">
            <w:pPr>
              <w:widowControl w:val="0"/>
              <w:jc w:val="center"/>
              <w:rPr>
                <w:noProof/>
              </w:rPr>
            </w:pPr>
            <w:r w:rsidRPr="00724F6D">
              <w:rPr>
                <w:noProof/>
              </w:rPr>
              <w:t>131 (net 2</w:t>
            </w:r>
            <w:r w:rsidR="0034399F">
              <w:rPr>
                <w:noProof/>
              </w:rPr>
              <w:t>7</w:t>
            </w:r>
            <w:r w:rsidRPr="00724F6D">
              <w:rPr>
                <w:noProof/>
              </w:rPr>
              <w:t>3)</w:t>
            </w:r>
          </w:p>
        </w:tc>
      </w:tr>
    </w:tbl>
    <w:p w:rsidR="00320D58" w:rsidRDefault="00320D58" w:rsidP="00C86A22">
      <w:pPr>
        <w:widowControl w:val="0"/>
        <w:rPr>
          <w:noProof/>
        </w:rPr>
      </w:pPr>
    </w:p>
    <w:p w:rsidR="00320D58" w:rsidRDefault="00C86A22" w:rsidP="00C86A22">
      <w:pPr>
        <w:widowControl w:val="0"/>
        <w:rPr>
          <w:noProof/>
          <w:sz w:val="16"/>
          <w:szCs w:val="16"/>
        </w:rPr>
      </w:pPr>
      <w:r w:rsidRPr="00160D26">
        <w:rPr>
          <w:noProof/>
          <w:sz w:val="16"/>
          <w:szCs w:val="16"/>
        </w:rPr>
        <w:t>Base Map sourced from GoogleMaps</w:t>
      </w:r>
    </w:p>
    <w:p w:rsidR="00320D58" w:rsidRDefault="00320D58" w:rsidP="00C86A22">
      <w:pPr>
        <w:widowControl w:val="0"/>
        <w:rPr>
          <w:noProof/>
          <w:sz w:val="16"/>
          <w:szCs w:val="16"/>
        </w:rPr>
      </w:pPr>
    </w:p>
    <w:p w:rsidR="00693F9A" w:rsidRDefault="00693F9A" w:rsidP="00F0210F">
      <w:pPr>
        <w:pStyle w:val="Heading1"/>
        <w:keepNext w:val="0"/>
        <w:widowControl w:val="0"/>
      </w:pPr>
      <w:r>
        <w:t>Siting and Location Criteria for On-Street Car Share Bays</w:t>
      </w:r>
    </w:p>
    <w:p w:rsidR="00750CA7" w:rsidRPr="007330AA" w:rsidRDefault="00387343" w:rsidP="00F0210F">
      <w:pPr>
        <w:pStyle w:val="Heading2"/>
        <w:keepNext w:val="0"/>
        <w:widowControl w:val="0"/>
        <w:rPr>
          <w:color w:val="000000" w:themeColor="text1"/>
        </w:rPr>
      </w:pPr>
      <w:r>
        <w:rPr>
          <w:color w:val="000000" w:themeColor="text1"/>
        </w:rPr>
        <w:t xml:space="preserve">Council’s </w:t>
      </w:r>
      <w:r w:rsidRPr="00BB06F2">
        <w:t xml:space="preserve">Parking Management Strategy (2013-2017) </w:t>
      </w:r>
      <w:r>
        <w:t xml:space="preserve">includes Council’s Parking Hierarchy which is used by Council </w:t>
      </w:r>
      <w:r w:rsidR="00291F4B">
        <w:t>Officers</w:t>
      </w:r>
      <w:r>
        <w:t xml:space="preserve"> to help steer decisions about the allocation of on-street parking and kerbside space. The hierarchy identifies two land use categories –</w:t>
      </w:r>
      <w:r w:rsidR="00291F4B">
        <w:t xml:space="preserve"> </w:t>
      </w:r>
      <w:r w:rsidR="00DE04DB">
        <w:t>S</w:t>
      </w:r>
      <w:r>
        <w:t xml:space="preserve">hopping </w:t>
      </w:r>
      <w:r w:rsidR="00DE04DB">
        <w:t>S</w:t>
      </w:r>
      <w:r>
        <w:t>tr</w:t>
      </w:r>
      <w:r w:rsidR="00A94E24">
        <w:t>ips</w:t>
      </w:r>
      <w:r>
        <w:t xml:space="preserve"> and </w:t>
      </w:r>
      <w:r w:rsidR="00DE04DB">
        <w:t>O</w:t>
      </w:r>
      <w:r>
        <w:t xml:space="preserve">ther </w:t>
      </w:r>
      <w:r w:rsidR="00DE04DB">
        <w:t>S</w:t>
      </w:r>
      <w:r>
        <w:t xml:space="preserve">treets. The hierarchy identifies which user groups the Council should cater for first or as a higher priority. In </w:t>
      </w:r>
      <w:r>
        <w:lastRenderedPageBreak/>
        <w:t xml:space="preserve">locating new on-street car share bays consideration must be given to the relevant Council </w:t>
      </w:r>
      <w:r w:rsidRPr="00796154">
        <w:rPr>
          <w:rStyle w:val="Strong"/>
          <w:b w:val="0"/>
        </w:rPr>
        <w:t>Parking Hierarchy</w:t>
      </w:r>
      <w:r>
        <w:rPr>
          <w:rStyle w:val="Strong"/>
          <w:b w:val="0"/>
        </w:rPr>
        <w:t>.</w:t>
      </w:r>
    </w:p>
    <w:p w:rsidR="00750CA7" w:rsidRDefault="00387343" w:rsidP="00F0210F">
      <w:pPr>
        <w:pStyle w:val="Heading2"/>
        <w:keepNext w:val="0"/>
        <w:widowControl w:val="0"/>
        <w:rPr>
          <w:color w:val="000000" w:themeColor="text1"/>
        </w:rPr>
      </w:pPr>
      <w:r w:rsidRPr="000B0B1E">
        <w:rPr>
          <w:color w:val="000000" w:themeColor="text1"/>
          <w:u w:val="single"/>
        </w:rPr>
        <w:t>Car Share Spaces on or near Shopping Strips</w:t>
      </w:r>
      <w:r w:rsidR="00750CA7">
        <w:rPr>
          <w:color w:val="000000" w:themeColor="text1"/>
        </w:rPr>
        <w:t xml:space="preserve">. </w:t>
      </w:r>
      <w:r w:rsidR="000B0B1E">
        <w:rPr>
          <w:color w:val="000000" w:themeColor="text1"/>
        </w:rPr>
        <w:br/>
        <w:t xml:space="preserve">The following criteria must be </w:t>
      </w:r>
      <w:r w:rsidR="00D41E83">
        <w:rPr>
          <w:color w:val="000000" w:themeColor="text1"/>
        </w:rPr>
        <w:t>used</w:t>
      </w:r>
      <w:r w:rsidR="000B0B1E">
        <w:rPr>
          <w:color w:val="000000" w:themeColor="text1"/>
        </w:rPr>
        <w:t xml:space="preserve"> when locating and siting a new on-street car share bay on or near a Shopping Strip:</w:t>
      </w:r>
    </w:p>
    <w:p w:rsidR="000B0B1E" w:rsidRPr="00971CAA" w:rsidRDefault="000B0B1E" w:rsidP="00F0210F">
      <w:pPr>
        <w:pStyle w:val="BodyText"/>
        <w:widowControl w:val="0"/>
        <w:numPr>
          <w:ilvl w:val="0"/>
          <w:numId w:val="31"/>
        </w:numPr>
        <w:spacing w:before="120" w:line="264" w:lineRule="auto"/>
      </w:pPr>
      <w:r w:rsidRPr="00971CAA">
        <w:t xml:space="preserve">Metred parking spaces are not to be converted to car share spaces as </w:t>
      </w:r>
      <w:r w:rsidR="00752415">
        <w:t>these spaces are in high demand.</w:t>
      </w:r>
      <w:r w:rsidRPr="00971CAA">
        <w:t xml:space="preserve"> </w:t>
      </w:r>
      <w:r w:rsidR="00752415">
        <w:t>S</w:t>
      </w:r>
      <w:r w:rsidRPr="00971CAA">
        <w:t>uitable locations in nearby unmetered parking areas are to be instead considered.</w:t>
      </w:r>
    </w:p>
    <w:p w:rsidR="000B0B1E" w:rsidRPr="00971CAA" w:rsidRDefault="007E40A2" w:rsidP="00F0210F">
      <w:pPr>
        <w:pStyle w:val="BodyText"/>
        <w:widowControl w:val="0"/>
        <w:numPr>
          <w:ilvl w:val="0"/>
          <w:numId w:val="31"/>
        </w:numPr>
        <w:spacing w:before="120" w:line="264" w:lineRule="auto"/>
      </w:pPr>
      <w:r>
        <w:t>Bays should be placed</w:t>
      </w:r>
      <w:r w:rsidR="000B0B1E" w:rsidRPr="00971CAA">
        <w:t xml:space="preserve"> near intersections where possible to maximise the access catchment.</w:t>
      </w:r>
    </w:p>
    <w:p w:rsidR="000B0B1E" w:rsidRPr="00971CAA" w:rsidRDefault="007E40A2" w:rsidP="00F0210F">
      <w:pPr>
        <w:pStyle w:val="BodyText"/>
        <w:widowControl w:val="0"/>
        <w:numPr>
          <w:ilvl w:val="0"/>
          <w:numId w:val="31"/>
        </w:numPr>
        <w:spacing w:before="120" w:line="264" w:lineRule="auto"/>
      </w:pPr>
      <w:r>
        <w:t>Spaces</w:t>
      </w:r>
      <w:r w:rsidR="000B0B1E" w:rsidRPr="00971CAA">
        <w:t xml:space="preserve"> that are no longer required and can be repurposed</w:t>
      </w:r>
      <w:r w:rsidR="004E7D03">
        <w:t xml:space="preserve"> should be considered</w:t>
      </w:r>
      <w:r w:rsidR="000B0B1E" w:rsidRPr="00971CAA">
        <w:t xml:space="preserve"> (loading zones or taxi bays).</w:t>
      </w:r>
    </w:p>
    <w:p w:rsidR="000B0B1E" w:rsidRPr="00971CAA" w:rsidRDefault="004E7D03" w:rsidP="00F0210F">
      <w:pPr>
        <w:pStyle w:val="BodyText"/>
        <w:widowControl w:val="0"/>
        <w:numPr>
          <w:ilvl w:val="0"/>
          <w:numId w:val="31"/>
        </w:numPr>
        <w:spacing w:before="120" w:line="264" w:lineRule="auto"/>
      </w:pPr>
      <w:r>
        <w:t>Locations</w:t>
      </w:r>
      <w:r w:rsidR="000B0B1E" w:rsidRPr="00971CAA">
        <w:t xml:space="preserve"> where works have created new space, for example redundant vehicle cross-overs or relocated street furniture</w:t>
      </w:r>
      <w:r>
        <w:t xml:space="preserve"> should be used</w:t>
      </w:r>
      <w:r w:rsidR="000B0B1E" w:rsidRPr="00971CAA">
        <w:t>.</w:t>
      </w:r>
    </w:p>
    <w:p w:rsidR="000B0B1E" w:rsidRPr="00971CAA" w:rsidRDefault="000B0B1E" w:rsidP="00F0210F">
      <w:pPr>
        <w:pStyle w:val="BodyText"/>
        <w:widowControl w:val="0"/>
        <w:numPr>
          <w:ilvl w:val="0"/>
          <w:numId w:val="31"/>
        </w:numPr>
        <w:spacing w:before="120" w:line="264" w:lineRule="auto"/>
      </w:pPr>
      <w:r w:rsidRPr="00971CAA">
        <w:t>Ideally bays should be located at the beginning or end of a parking row.</w:t>
      </w:r>
    </w:p>
    <w:p w:rsidR="000B0B1E" w:rsidRPr="00971CAA" w:rsidRDefault="00D52E41" w:rsidP="00D52E41">
      <w:pPr>
        <w:pStyle w:val="BodyText"/>
        <w:widowControl w:val="0"/>
        <w:numPr>
          <w:ilvl w:val="0"/>
          <w:numId w:val="31"/>
        </w:numPr>
        <w:spacing w:before="120" w:line="264" w:lineRule="auto"/>
      </w:pPr>
      <w:r>
        <w:t>Spaces should</w:t>
      </w:r>
      <w:r w:rsidRPr="00C66715">
        <w:t xml:space="preserve"> not be located outside </w:t>
      </w:r>
      <w:r>
        <w:t>business</w:t>
      </w:r>
      <w:r w:rsidRPr="00C66715">
        <w:t xml:space="preserve"> frontages</w:t>
      </w:r>
      <w:r>
        <w:t xml:space="preserve"> unless other options are not available</w:t>
      </w:r>
      <w:r w:rsidRPr="00C66715">
        <w:t xml:space="preserve">, for </w:t>
      </w:r>
      <w:r>
        <w:t xml:space="preserve">example spaces could be </w:t>
      </w:r>
      <w:r w:rsidR="000B0B1E" w:rsidRPr="00971CAA">
        <w:t>located adjacent to public open space or a municipal building.</w:t>
      </w:r>
    </w:p>
    <w:p w:rsidR="00D41E83" w:rsidRDefault="00D41E83" w:rsidP="00F0210F">
      <w:pPr>
        <w:pStyle w:val="BodyText"/>
        <w:widowControl w:val="0"/>
        <w:numPr>
          <w:ilvl w:val="0"/>
          <w:numId w:val="31"/>
        </w:numPr>
        <w:spacing w:before="120" w:line="264" w:lineRule="auto"/>
      </w:pPr>
      <w:r>
        <w:t>Co-location</w:t>
      </w:r>
      <w:r w:rsidR="006D10AD">
        <w:t xml:space="preserve"> (multiple bays in the same location)</w:t>
      </w:r>
      <w:r>
        <w:t xml:space="preserve"> of </w:t>
      </w:r>
      <w:r w:rsidR="003B51A8">
        <w:t>c</w:t>
      </w:r>
      <w:r>
        <w:t xml:space="preserve">ar </w:t>
      </w:r>
      <w:r w:rsidR="003B51A8">
        <w:t>s</w:t>
      </w:r>
      <w:r>
        <w:t xml:space="preserve">hare bays is </w:t>
      </w:r>
      <w:r w:rsidR="00AE0CF9">
        <w:t xml:space="preserve">not </w:t>
      </w:r>
      <w:r w:rsidR="00B95388">
        <w:t>encouraged unless warranted by user demand</w:t>
      </w:r>
      <w:r>
        <w:t>.</w:t>
      </w:r>
    </w:p>
    <w:p w:rsidR="00750CA7" w:rsidRDefault="000B0B1E" w:rsidP="00F0210F">
      <w:pPr>
        <w:pStyle w:val="Heading2"/>
        <w:keepNext w:val="0"/>
        <w:widowControl w:val="0"/>
      </w:pPr>
      <w:r w:rsidRPr="000B0B1E">
        <w:rPr>
          <w:color w:val="000000" w:themeColor="text1"/>
          <w:u w:val="single"/>
        </w:rPr>
        <w:t>Car Share Spaces on Other Streets</w:t>
      </w:r>
      <w:r w:rsidR="00750CA7" w:rsidRPr="000B0B1E">
        <w:rPr>
          <w:color w:val="000000" w:themeColor="text1"/>
          <w:u w:val="single"/>
        </w:rPr>
        <w:t xml:space="preserve">. </w:t>
      </w:r>
      <w:r w:rsidR="00713CB8">
        <w:rPr>
          <w:color w:val="000000" w:themeColor="text1"/>
          <w:u w:val="single"/>
        </w:rPr>
        <w:br/>
      </w:r>
      <w:r w:rsidR="00713CB8">
        <w:t xml:space="preserve">The following criteria must be considered when locating and siting a new on-street car share bay on </w:t>
      </w:r>
      <w:r w:rsidR="00D41E83">
        <w:t>O</w:t>
      </w:r>
      <w:r w:rsidR="00713CB8">
        <w:t>ther Streets</w:t>
      </w:r>
      <w:r w:rsidR="00713CB8" w:rsidRPr="00C66715">
        <w:t xml:space="preserve"> </w:t>
      </w:r>
      <w:r w:rsidR="00713CB8">
        <w:t xml:space="preserve">not covered by the Shopping </w:t>
      </w:r>
      <w:r w:rsidR="00D41E83">
        <w:t>Streets</w:t>
      </w:r>
      <w:r w:rsidR="00713CB8">
        <w:t xml:space="preserve"> category; these streets are predominantly residential streets:</w:t>
      </w:r>
    </w:p>
    <w:p w:rsidR="00713CB8" w:rsidRPr="00C66715" w:rsidRDefault="00713CB8" w:rsidP="00F0210F">
      <w:pPr>
        <w:pStyle w:val="BodyText"/>
        <w:widowControl w:val="0"/>
        <w:numPr>
          <w:ilvl w:val="0"/>
          <w:numId w:val="32"/>
        </w:numPr>
        <w:spacing w:before="120" w:line="264" w:lineRule="auto"/>
      </w:pPr>
      <w:r w:rsidRPr="00C66715">
        <w:t xml:space="preserve">Consideration will be given to </w:t>
      </w:r>
      <w:r w:rsidR="00E14D0B">
        <w:t xml:space="preserve">existing car </w:t>
      </w:r>
      <w:r w:rsidRPr="00C66715">
        <w:t xml:space="preserve">parking demand when siting a bay on a residential street. A bay will be located on a nearby residential street if the </w:t>
      </w:r>
      <w:r w:rsidR="00E14D0B">
        <w:t xml:space="preserve">existing car parking </w:t>
      </w:r>
      <w:r w:rsidRPr="00C66715">
        <w:t xml:space="preserve">demand on the street nominated by the </w:t>
      </w:r>
      <w:r w:rsidR="00D41E83">
        <w:t>CSP</w:t>
      </w:r>
      <w:r w:rsidRPr="00C66715">
        <w:t xml:space="preserve"> is deemed to be excessively high.</w:t>
      </w:r>
    </w:p>
    <w:p w:rsidR="00713CB8" w:rsidRPr="00D41E83" w:rsidRDefault="00713CB8" w:rsidP="00F0210F">
      <w:pPr>
        <w:pStyle w:val="BodyText"/>
        <w:widowControl w:val="0"/>
        <w:numPr>
          <w:ilvl w:val="0"/>
          <w:numId w:val="32"/>
        </w:numPr>
        <w:spacing w:before="120" w:line="264" w:lineRule="auto"/>
      </w:pPr>
      <w:r w:rsidRPr="00D41E83">
        <w:t xml:space="preserve">Aim to place bays within </w:t>
      </w:r>
      <w:r w:rsidR="00E72F8C">
        <w:t>200</w:t>
      </w:r>
      <w:r w:rsidR="00C8694B" w:rsidRPr="00D41E83">
        <w:t xml:space="preserve"> to </w:t>
      </w:r>
      <w:r w:rsidR="00376C4E">
        <w:t>4</w:t>
      </w:r>
      <w:r w:rsidR="00C8694B" w:rsidRPr="00D41E83">
        <w:t>00</w:t>
      </w:r>
      <w:r w:rsidRPr="00D41E83">
        <w:t>m of each other to provide a reasonable level of coverage.</w:t>
      </w:r>
    </w:p>
    <w:p w:rsidR="00713CB8" w:rsidRPr="00C66715" w:rsidRDefault="00713CB8" w:rsidP="00F0210F">
      <w:pPr>
        <w:pStyle w:val="BodyText"/>
        <w:widowControl w:val="0"/>
        <w:numPr>
          <w:ilvl w:val="0"/>
          <w:numId w:val="32"/>
        </w:numPr>
        <w:spacing w:before="120" w:line="264" w:lineRule="auto"/>
      </w:pPr>
      <w:r w:rsidRPr="00C66715">
        <w:t>Place bays near intersections where possible to maximise the access catchment.</w:t>
      </w:r>
    </w:p>
    <w:p w:rsidR="00713CB8" w:rsidRPr="00C66715" w:rsidRDefault="00713CB8" w:rsidP="00F0210F">
      <w:pPr>
        <w:pStyle w:val="BodyText"/>
        <w:widowControl w:val="0"/>
        <w:numPr>
          <w:ilvl w:val="0"/>
          <w:numId w:val="32"/>
        </w:numPr>
        <w:spacing w:before="120" w:line="264" w:lineRule="auto"/>
      </w:pPr>
      <w:r w:rsidRPr="00C66715">
        <w:t>Ideally bays should be located at the beginning or end of a parking row.</w:t>
      </w:r>
    </w:p>
    <w:p w:rsidR="00713CB8" w:rsidRPr="00C66715" w:rsidRDefault="00713CB8" w:rsidP="00F0210F">
      <w:pPr>
        <w:pStyle w:val="BodyText"/>
        <w:widowControl w:val="0"/>
        <w:numPr>
          <w:ilvl w:val="0"/>
          <w:numId w:val="32"/>
        </w:numPr>
        <w:spacing w:before="120" w:line="264" w:lineRule="auto"/>
      </w:pPr>
      <w:r w:rsidRPr="00C66715">
        <w:t>Use spaces that are no longer required and can be repurposed, for example</w:t>
      </w:r>
      <w:r>
        <w:t>,</w:t>
      </w:r>
      <w:r w:rsidRPr="00C66715">
        <w:t xml:space="preserve"> redundant re</w:t>
      </w:r>
      <w:r>
        <w:t>sidential disabled parking bays</w:t>
      </w:r>
      <w:r w:rsidRPr="00C66715">
        <w:t>.</w:t>
      </w:r>
    </w:p>
    <w:p w:rsidR="00713CB8" w:rsidRDefault="00713CB8" w:rsidP="00F0210F">
      <w:pPr>
        <w:pStyle w:val="BodyText"/>
        <w:widowControl w:val="0"/>
        <w:numPr>
          <w:ilvl w:val="0"/>
          <w:numId w:val="32"/>
        </w:numPr>
        <w:spacing w:before="120" w:line="264" w:lineRule="auto"/>
      </w:pPr>
      <w:r w:rsidRPr="00C66715">
        <w:t>Make use of locations where works have created new space, for example redundant vehicle cross-overs or relocated street furniture.</w:t>
      </w:r>
    </w:p>
    <w:p w:rsidR="00D41E83" w:rsidRPr="00C66715" w:rsidRDefault="006D10AD" w:rsidP="00F0210F">
      <w:pPr>
        <w:pStyle w:val="BodyText"/>
        <w:widowControl w:val="0"/>
        <w:numPr>
          <w:ilvl w:val="0"/>
          <w:numId w:val="32"/>
        </w:numPr>
        <w:spacing w:before="120" w:line="264" w:lineRule="auto"/>
      </w:pPr>
      <w:r>
        <w:t>Spaces should</w:t>
      </w:r>
      <w:r w:rsidR="00D41E83" w:rsidRPr="00C66715">
        <w:t xml:space="preserve"> not be located outside residential frontages</w:t>
      </w:r>
      <w:r>
        <w:t xml:space="preserve"> unless other options are not available</w:t>
      </w:r>
      <w:r w:rsidR="00D41E83" w:rsidRPr="00C66715">
        <w:t>, for example spaces could be located adjacent to a park, reserve or other Council facility.</w:t>
      </w:r>
    </w:p>
    <w:p w:rsidR="00D41E83" w:rsidRPr="00971CAA" w:rsidRDefault="00D41E83" w:rsidP="00F0210F">
      <w:pPr>
        <w:pStyle w:val="BodyText"/>
        <w:widowControl w:val="0"/>
        <w:numPr>
          <w:ilvl w:val="0"/>
          <w:numId w:val="32"/>
        </w:numPr>
        <w:spacing w:before="120" w:line="264" w:lineRule="auto"/>
      </w:pPr>
      <w:r>
        <w:t xml:space="preserve">Co-location </w:t>
      </w:r>
      <w:r w:rsidR="006D10AD">
        <w:t xml:space="preserve">(multiple bays in the same location) </w:t>
      </w:r>
      <w:r>
        <w:t xml:space="preserve">of </w:t>
      </w:r>
      <w:r w:rsidR="003B51A8">
        <w:t>c</w:t>
      </w:r>
      <w:r>
        <w:t xml:space="preserve">ar </w:t>
      </w:r>
      <w:r w:rsidR="003B51A8">
        <w:t>s</w:t>
      </w:r>
      <w:r>
        <w:t xml:space="preserve">hare bays is </w:t>
      </w:r>
      <w:r w:rsidR="00AE0CF9">
        <w:t>not</w:t>
      </w:r>
      <w:r w:rsidR="00B95388">
        <w:t xml:space="preserve"> encouraged unless warranted by user demand</w:t>
      </w:r>
      <w:r>
        <w:t>.</w:t>
      </w:r>
    </w:p>
    <w:p w:rsidR="00693F9A" w:rsidRDefault="00693F9A" w:rsidP="00F0210F">
      <w:pPr>
        <w:pStyle w:val="Heading1"/>
        <w:keepNext w:val="0"/>
        <w:widowControl w:val="0"/>
      </w:pPr>
      <w:r>
        <w:t>Supporting the Provision of Off-Street Car Share Vehicles</w:t>
      </w:r>
    </w:p>
    <w:p w:rsidR="00831383" w:rsidRDefault="005A766E" w:rsidP="00F0210F">
      <w:pPr>
        <w:pStyle w:val="Heading2"/>
        <w:keepNext w:val="0"/>
        <w:widowControl w:val="0"/>
        <w:rPr>
          <w:color w:val="000000" w:themeColor="text1"/>
        </w:rPr>
      </w:pPr>
      <w:r>
        <w:rPr>
          <w:color w:val="000000" w:themeColor="text1"/>
        </w:rPr>
        <w:t xml:space="preserve">Council supports the provision of </w:t>
      </w:r>
      <w:r w:rsidR="00CD648F">
        <w:rPr>
          <w:color w:val="000000" w:themeColor="text1"/>
        </w:rPr>
        <w:t xml:space="preserve">car share vehicles within new large </w:t>
      </w:r>
      <w:r w:rsidR="00CB5E3F">
        <w:rPr>
          <w:color w:val="000000" w:themeColor="text1"/>
        </w:rPr>
        <w:t>developments to</w:t>
      </w:r>
      <w:r w:rsidR="00831383">
        <w:rPr>
          <w:color w:val="000000" w:themeColor="text1"/>
        </w:rPr>
        <w:t>:</w:t>
      </w:r>
    </w:p>
    <w:p w:rsidR="00831383" w:rsidRPr="00831383" w:rsidRDefault="00831383" w:rsidP="00F0210F">
      <w:pPr>
        <w:pStyle w:val="ListParagraph"/>
        <w:widowControl w:val="0"/>
        <w:numPr>
          <w:ilvl w:val="0"/>
          <w:numId w:val="35"/>
        </w:numPr>
      </w:pPr>
      <w:r w:rsidRPr="00831383">
        <w:rPr>
          <w:color w:val="000000" w:themeColor="text1"/>
        </w:rPr>
        <w:t>Reduce the need for car parking and car ownership within a development and lessen the impact of this on the locality.</w:t>
      </w:r>
    </w:p>
    <w:p w:rsidR="00831383" w:rsidRPr="00831383" w:rsidRDefault="00831383" w:rsidP="00F0210F">
      <w:pPr>
        <w:pStyle w:val="ListParagraph"/>
        <w:widowControl w:val="0"/>
        <w:numPr>
          <w:ilvl w:val="0"/>
          <w:numId w:val="35"/>
        </w:numPr>
      </w:pPr>
      <w:r w:rsidRPr="00831383">
        <w:rPr>
          <w:color w:val="000000" w:themeColor="text1"/>
        </w:rPr>
        <w:t>Complement the on-street network of car share spaces in the locality of the new development</w:t>
      </w:r>
      <w:r w:rsidRPr="00831383">
        <w:t>.</w:t>
      </w:r>
    </w:p>
    <w:p w:rsidR="00750CA7" w:rsidRPr="00D41E83" w:rsidRDefault="00DB76B5" w:rsidP="00F0210F">
      <w:pPr>
        <w:pStyle w:val="Heading2"/>
        <w:keepNext w:val="0"/>
        <w:widowControl w:val="0"/>
        <w:rPr>
          <w:color w:val="000000" w:themeColor="text1"/>
        </w:rPr>
      </w:pPr>
      <w:r w:rsidRPr="00D41E83">
        <w:rPr>
          <w:color w:val="000000" w:themeColor="text1"/>
        </w:rPr>
        <w:t>Within new</w:t>
      </w:r>
      <w:r w:rsidR="00CD648F" w:rsidRPr="00D41E83">
        <w:rPr>
          <w:color w:val="000000" w:themeColor="text1"/>
        </w:rPr>
        <w:t xml:space="preserve"> large</w:t>
      </w:r>
      <w:r w:rsidRPr="00D41E83">
        <w:rPr>
          <w:color w:val="000000" w:themeColor="text1"/>
        </w:rPr>
        <w:t xml:space="preserve"> developments the provision of a car share scheme operated by a CSP is supported by Council along with a reduction in the number of parking spaces provided on-site.</w:t>
      </w:r>
    </w:p>
    <w:p w:rsidR="00EB43CF" w:rsidRPr="00321E52" w:rsidRDefault="006775C0" w:rsidP="00F0210F">
      <w:pPr>
        <w:pStyle w:val="Heading2"/>
        <w:keepNext w:val="0"/>
        <w:widowControl w:val="0"/>
        <w:rPr>
          <w:color w:val="000000" w:themeColor="text1"/>
        </w:rPr>
      </w:pPr>
      <w:r>
        <w:rPr>
          <w:color w:val="000000" w:themeColor="text1"/>
        </w:rPr>
        <w:t xml:space="preserve">Public access is required </w:t>
      </w:r>
      <w:r w:rsidR="005642D5">
        <w:rPr>
          <w:color w:val="000000" w:themeColor="text1"/>
        </w:rPr>
        <w:t xml:space="preserve">for </w:t>
      </w:r>
      <w:r w:rsidR="00DB24CC">
        <w:rPr>
          <w:color w:val="000000" w:themeColor="text1"/>
        </w:rPr>
        <w:t>all</w:t>
      </w:r>
      <w:r>
        <w:rPr>
          <w:color w:val="000000" w:themeColor="text1"/>
        </w:rPr>
        <w:t xml:space="preserve"> car share vehicle</w:t>
      </w:r>
      <w:r w:rsidR="00DB24CC">
        <w:rPr>
          <w:color w:val="000000" w:themeColor="text1"/>
        </w:rPr>
        <w:t>s within each development</w:t>
      </w:r>
      <w:r w:rsidR="00750CA7">
        <w:rPr>
          <w:color w:val="000000" w:themeColor="text1"/>
        </w:rPr>
        <w:t xml:space="preserve">. </w:t>
      </w:r>
      <w:r w:rsidR="00DB24CC">
        <w:rPr>
          <w:color w:val="000000" w:themeColor="text1"/>
        </w:rPr>
        <w:t xml:space="preserve">This necessitates careful design and placement of car share bays within developments to ensure easy access to the car share vehicle </w:t>
      </w:r>
      <w:r w:rsidR="00AE0CF9">
        <w:rPr>
          <w:color w:val="000000" w:themeColor="text1"/>
        </w:rPr>
        <w:t>to allow for convenient use</w:t>
      </w:r>
      <w:r w:rsidR="00DB24CC">
        <w:rPr>
          <w:color w:val="000000" w:themeColor="text1"/>
        </w:rPr>
        <w:t xml:space="preserve">. </w:t>
      </w:r>
    </w:p>
    <w:p w:rsidR="00AB23F8" w:rsidRDefault="00AB23F8" w:rsidP="00587018">
      <w:pPr>
        <w:pStyle w:val="Heading1"/>
        <w:keepNext w:val="0"/>
        <w:widowControl w:val="0"/>
      </w:pPr>
      <w:r>
        <w:t>Supporting Innovation and Inclusion</w:t>
      </w:r>
    </w:p>
    <w:p w:rsidR="00AB23F8" w:rsidRDefault="00AB23F8" w:rsidP="00AB23F8">
      <w:pPr>
        <w:pStyle w:val="Heading2"/>
        <w:keepNext w:val="0"/>
        <w:widowControl w:val="0"/>
        <w:rPr>
          <w:color w:val="000000" w:themeColor="text1"/>
        </w:rPr>
      </w:pPr>
      <w:r>
        <w:rPr>
          <w:color w:val="000000" w:themeColor="text1"/>
        </w:rPr>
        <w:lastRenderedPageBreak/>
        <w:t>Council supports the inclusion of Electric Vehicles within a CSP’s fleet and where possible will work with CSP to facilitate the use of such vehicles.</w:t>
      </w:r>
    </w:p>
    <w:p w:rsidR="00AB23F8" w:rsidRDefault="002D0E6F" w:rsidP="00AB23F8">
      <w:pPr>
        <w:pStyle w:val="Heading2"/>
        <w:keepNext w:val="0"/>
        <w:widowControl w:val="0"/>
        <w:rPr>
          <w:color w:val="000000" w:themeColor="text1"/>
        </w:rPr>
      </w:pPr>
      <w:r>
        <w:rPr>
          <w:color w:val="000000" w:themeColor="text1"/>
        </w:rPr>
        <w:t xml:space="preserve">Council is supportive of </w:t>
      </w:r>
      <w:r w:rsidR="00045D2D">
        <w:t>CSP who can demonstrate the provision of accessible and affordable access to car share to people on low incomes</w:t>
      </w:r>
      <w:r w:rsidR="00AB23F8">
        <w:rPr>
          <w:color w:val="000000" w:themeColor="text1"/>
        </w:rPr>
        <w:t>.</w:t>
      </w:r>
    </w:p>
    <w:p w:rsidR="00587018" w:rsidRDefault="00587018" w:rsidP="00587018">
      <w:pPr>
        <w:pStyle w:val="Heading1"/>
        <w:keepNext w:val="0"/>
        <w:widowControl w:val="0"/>
      </w:pPr>
      <w:r>
        <w:t>Fees and Charges</w:t>
      </w:r>
    </w:p>
    <w:p w:rsidR="00587018" w:rsidRPr="00CD648F" w:rsidRDefault="00587018" w:rsidP="00587018">
      <w:pPr>
        <w:pStyle w:val="Heading2"/>
        <w:keepNext w:val="0"/>
        <w:widowControl w:val="0"/>
        <w:rPr>
          <w:color w:val="000000" w:themeColor="text1"/>
        </w:rPr>
      </w:pPr>
      <w:r>
        <w:rPr>
          <w:color w:val="000000" w:themeColor="text1"/>
        </w:rPr>
        <w:t>Council seeks cost neutrality in providing on-street car share bays, managing the implementation of the Policy, and monitoring performance and reporting. In determining appropriate fees and charges, Council takes into consideration the following factors:</w:t>
      </w:r>
    </w:p>
    <w:p w:rsidR="00587018" w:rsidRDefault="00587018" w:rsidP="00587018">
      <w:pPr>
        <w:pStyle w:val="ListParagraph"/>
        <w:widowControl w:val="0"/>
        <w:numPr>
          <w:ilvl w:val="0"/>
          <w:numId w:val="35"/>
        </w:numPr>
      </w:pPr>
      <w:r>
        <w:t>The infrastructure costs of installing a new car share bay;</w:t>
      </w:r>
    </w:p>
    <w:p w:rsidR="00587018" w:rsidRDefault="00587018" w:rsidP="00587018">
      <w:pPr>
        <w:pStyle w:val="ListParagraph"/>
        <w:widowControl w:val="0"/>
        <w:numPr>
          <w:ilvl w:val="0"/>
          <w:numId w:val="35"/>
        </w:numPr>
      </w:pPr>
      <w:r>
        <w:t>Administration and management costs;</w:t>
      </w:r>
    </w:p>
    <w:p w:rsidR="00587018" w:rsidRDefault="00587018" w:rsidP="00587018">
      <w:pPr>
        <w:pStyle w:val="ListParagraph"/>
        <w:widowControl w:val="0"/>
        <w:numPr>
          <w:ilvl w:val="0"/>
          <w:numId w:val="35"/>
        </w:numPr>
      </w:pPr>
      <w:r>
        <w:t>Officer time dedicated to the expansion of the car share network;</w:t>
      </w:r>
    </w:p>
    <w:p w:rsidR="003435DB" w:rsidRDefault="00587018" w:rsidP="00587018">
      <w:pPr>
        <w:pStyle w:val="ListParagraph"/>
        <w:widowControl w:val="0"/>
        <w:numPr>
          <w:ilvl w:val="0"/>
          <w:numId w:val="35"/>
        </w:numPr>
      </w:pPr>
      <w:r>
        <w:t xml:space="preserve">The value of the space to the community; </w:t>
      </w:r>
    </w:p>
    <w:p w:rsidR="00587018" w:rsidRDefault="00587018" w:rsidP="00587018">
      <w:pPr>
        <w:pStyle w:val="ListParagraph"/>
        <w:widowControl w:val="0"/>
        <w:numPr>
          <w:ilvl w:val="0"/>
          <w:numId w:val="35"/>
        </w:numPr>
      </w:pPr>
      <w:r>
        <w:t>Demand for on-street car share bays.</w:t>
      </w:r>
    </w:p>
    <w:p w:rsidR="00587018" w:rsidRPr="0084378B" w:rsidRDefault="00587018" w:rsidP="00587018">
      <w:pPr>
        <w:pStyle w:val="Heading2"/>
        <w:keepNext w:val="0"/>
        <w:widowControl w:val="0"/>
        <w:rPr>
          <w:color w:val="000000" w:themeColor="text1"/>
        </w:rPr>
      </w:pPr>
      <w:r w:rsidRPr="0084378B">
        <w:rPr>
          <w:color w:val="000000" w:themeColor="text1"/>
        </w:rPr>
        <w:t>Fees</w:t>
      </w:r>
      <w:r>
        <w:rPr>
          <w:color w:val="000000" w:themeColor="text1"/>
        </w:rPr>
        <w:t xml:space="preserve"> and charges</w:t>
      </w:r>
      <w:r w:rsidRPr="0084378B">
        <w:rPr>
          <w:color w:val="000000" w:themeColor="text1"/>
        </w:rPr>
        <w:t xml:space="preserve"> are subject to annual review.</w:t>
      </w:r>
    </w:p>
    <w:p w:rsidR="00587018" w:rsidRPr="0084378B" w:rsidRDefault="00587018" w:rsidP="00587018">
      <w:pPr>
        <w:pStyle w:val="Heading2"/>
        <w:keepNext w:val="0"/>
        <w:widowControl w:val="0"/>
        <w:rPr>
          <w:color w:val="000000" w:themeColor="text1"/>
        </w:rPr>
      </w:pPr>
      <w:r w:rsidRPr="0084378B">
        <w:rPr>
          <w:color w:val="000000" w:themeColor="text1"/>
        </w:rPr>
        <w:t xml:space="preserve">The CSP must bear all costs associated with the installation of a dedicated on-street car share bay which must include the supply and installation </w:t>
      </w:r>
      <w:r>
        <w:rPr>
          <w:color w:val="000000" w:themeColor="text1"/>
        </w:rPr>
        <w:t xml:space="preserve">a parking sensor, </w:t>
      </w:r>
      <w:r w:rsidRPr="0084378B">
        <w:rPr>
          <w:color w:val="000000" w:themeColor="text1"/>
        </w:rPr>
        <w:t>two generic car share parking signs</w:t>
      </w:r>
      <w:r>
        <w:rPr>
          <w:color w:val="000000" w:themeColor="text1"/>
        </w:rPr>
        <w:t xml:space="preserve"> and </w:t>
      </w:r>
      <w:r w:rsidRPr="0084378B">
        <w:rPr>
          <w:color w:val="000000" w:themeColor="text1"/>
        </w:rPr>
        <w:t>line marking of the bay as a minimum.</w:t>
      </w:r>
    </w:p>
    <w:p w:rsidR="00321E52" w:rsidRPr="0084378B" w:rsidRDefault="00321E52" w:rsidP="00F0210F">
      <w:pPr>
        <w:pStyle w:val="Heading1"/>
        <w:keepNext w:val="0"/>
        <w:widowControl w:val="0"/>
      </w:pPr>
      <w:r w:rsidRPr="0084378B">
        <w:t>Renewal</w:t>
      </w:r>
    </w:p>
    <w:p w:rsidR="00321E52" w:rsidRPr="0084378B" w:rsidRDefault="00321E52" w:rsidP="00F0210F">
      <w:pPr>
        <w:pStyle w:val="Heading2"/>
        <w:keepNext w:val="0"/>
        <w:widowControl w:val="0"/>
        <w:rPr>
          <w:color w:val="000000" w:themeColor="text1"/>
        </w:rPr>
      </w:pPr>
      <w:r w:rsidRPr="0084378B">
        <w:rPr>
          <w:color w:val="000000" w:themeColor="text1"/>
        </w:rPr>
        <w:t xml:space="preserve">On-street Car Share Space Permits expire after 12 months, at which </w:t>
      </w:r>
      <w:r w:rsidR="00C124E9" w:rsidRPr="0084378B">
        <w:rPr>
          <w:color w:val="000000" w:themeColor="text1"/>
        </w:rPr>
        <w:t>point</w:t>
      </w:r>
      <w:r w:rsidRPr="0084378B">
        <w:rPr>
          <w:color w:val="000000" w:themeColor="text1"/>
        </w:rPr>
        <w:t xml:space="preserve"> they are to be reviewed.</w:t>
      </w:r>
    </w:p>
    <w:p w:rsidR="00321E52" w:rsidRPr="0084378B" w:rsidRDefault="003B51A8" w:rsidP="00F0210F">
      <w:pPr>
        <w:pStyle w:val="Heading2"/>
        <w:keepNext w:val="0"/>
        <w:widowControl w:val="0"/>
        <w:rPr>
          <w:color w:val="000000" w:themeColor="text1"/>
        </w:rPr>
      </w:pPr>
      <w:r w:rsidRPr="0084378B">
        <w:rPr>
          <w:color w:val="000000" w:themeColor="text1"/>
        </w:rPr>
        <w:t xml:space="preserve">CSPs </w:t>
      </w:r>
      <w:r w:rsidR="00321E52" w:rsidRPr="0084378B">
        <w:rPr>
          <w:color w:val="000000" w:themeColor="text1"/>
        </w:rPr>
        <w:t xml:space="preserve">with bays provided prior to the adoption of the </w:t>
      </w:r>
      <w:r w:rsidR="00B90609" w:rsidRPr="0084378B">
        <w:rPr>
          <w:color w:val="000000" w:themeColor="text1"/>
        </w:rPr>
        <w:t>P</w:t>
      </w:r>
      <w:r w:rsidR="00321E52" w:rsidRPr="0084378B">
        <w:rPr>
          <w:color w:val="000000" w:themeColor="text1"/>
        </w:rPr>
        <w:t>olicy may continue to use existing bays for a maximum period of three (3) months after which they must apply for a permit to continue using the bay, and applicable fee</w:t>
      </w:r>
      <w:r w:rsidR="00C124E9" w:rsidRPr="0084378B">
        <w:rPr>
          <w:color w:val="000000" w:themeColor="text1"/>
        </w:rPr>
        <w:t>s and charges will apply.</w:t>
      </w:r>
    </w:p>
    <w:p w:rsidR="00321E52" w:rsidRPr="0084378B" w:rsidRDefault="00321E52" w:rsidP="00F0210F">
      <w:pPr>
        <w:pStyle w:val="Heading2"/>
        <w:keepNext w:val="0"/>
        <w:widowControl w:val="0"/>
        <w:rPr>
          <w:color w:val="000000" w:themeColor="text1"/>
        </w:rPr>
      </w:pPr>
      <w:r w:rsidRPr="0084378B">
        <w:rPr>
          <w:color w:val="000000" w:themeColor="text1"/>
        </w:rPr>
        <w:t>Council require</w:t>
      </w:r>
      <w:r w:rsidR="00FA5F9E">
        <w:rPr>
          <w:color w:val="000000" w:themeColor="text1"/>
        </w:rPr>
        <w:t>s</w:t>
      </w:r>
      <w:r w:rsidRPr="0084378B">
        <w:rPr>
          <w:color w:val="000000" w:themeColor="text1"/>
        </w:rPr>
        <w:t xml:space="preserve"> that car share vehicles have a minimum utilisation rate of 5% per day </w:t>
      </w:r>
      <w:r w:rsidR="00014CB5" w:rsidRPr="0084378B">
        <w:rPr>
          <w:color w:val="000000" w:themeColor="text1"/>
        </w:rPr>
        <w:t>averaged over one (1)</w:t>
      </w:r>
      <w:r w:rsidRPr="0084378B">
        <w:rPr>
          <w:color w:val="000000" w:themeColor="text1"/>
        </w:rPr>
        <w:t xml:space="preserve"> month</w:t>
      </w:r>
      <w:r w:rsidR="00BF1E51" w:rsidRPr="0084378B">
        <w:rPr>
          <w:color w:val="000000" w:themeColor="text1"/>
        </w:rPr>
        <w:t>. In streets with a parking occupancy greater than 8</w:t>
      </w:r>
      <w:r w:rsidR="00021717" w:rsidRPr="0084378B">
        <w:rPr>
          <w:color w:val="000000" w:themeColor="text1"/>
        </w:rPr>
        <w:t>0</w:t>
      </w:r>
      <w:r w:rsidR="00BF1E51" w:rsidRPr="0084378B">
        <w:rPr>
          <w:color w:val="000000" w:themeColor="text1"/>
        </w:rPr>
        <w:t>%, the minimum utilisation rate to be eligible for permit renewal is 15%.</w:t>
      </w:r>
    </w:p>
    <w:p w:rsidR="00AD543E" w:rsidRPr="0084378B" w:rsidRDefault="00AD543E" w:rsidP="00F0210F">
      <w:pPr>
        <w:pStyle w:val="Heading2"/>
        <w:keepNext w:val="0"/>
        <w:widowControl w:val="0"/>
        <w:rPr>
          <w:color w:val="000000" w:themeColor="text1"/>
        </w:rPr>
      </w:pPr>
      <w:r w:rsidRPr="0084378B">
        <w:rPr>
          <w:color w:val="000000" w:themeColor="text1"/>
        </w:rPr>
        <w:t>The following will be considered during a car share bay permit review:</w:t>
      </w:r>
    </w:p>
    <w:p w:rsidR="00FE5B79" w:rsidRPr="0084378B" w:rsidRDefault="00FE5B79" w:rsidP="00F0210F">
      <w:pPr>
        <w:pStyle w:val="ListParagraph"/>
        <w:widowControl w:val="0"/>
        <w:numPr>
          <w:ilvl w:val="0"/>
          <w:numId w:val="34"/>
        </w:numPr>
      </w:pPr>
      <w:r w:rsidRPr="0084378B">
        <w:rPr>
          <w:color w:val="000000" w:themeColor="text1"/>
        </w:rPr>
        <w:t>Eligibility requirements</w:t>
      </w:r>
      <w:r w:rsidRPr="0084378B">
        <w:t>.</w:t>
      </w:r>
    </w:p>
    <w:p w:rsidR="00FE5B79" w:rsidRPr="0084378B" w:rsidRDefault="00FE5B79" w:rsidP="00F0210F">
      <w:pPr>
        <w:pStyle w:val="ListParagraph"/>
        <w:widowControl w:val="0"/>
        <w:numPr>
          <w:ilvl w:val="0"/>
          <w:numId w:val="34"/>
        </w:numPr>
      </w:pPr>
      <w:r w:rsidRPr="0084378B">
        <w:t>Records of complaints.</w:t>
      </w:r>
    </w:p>
    <w:p w:rsidR="00FE5B79" w:rsidRPr="0084378B" w:rsidRDefault="00FE5B79" w:rsidP="00F0210F">
      <w:pPr>
        <w:pStyle w:val="ListParagraph"/>
        <w:widowControl w:val="0"/>
        <w:numPr>
          <w:ilvl w:val="0"/>
          <w:numId w:val="34"/>
        </w:numPr>
      </w:pPr>
      <w:r w:rsidRPr="0084378B">
        <w:t>Land use</w:t>
      </w:r>
      <w:r w:rsidR="00E72F8C">
        <w:t xml:space="preserve"> and road network</w:t>
      </w:r>
      <w:r w:rsidRPr="0084378B">
        <w:t xml:space="preserve"> changes in the vicinity of the car share bay.</w:t>
      </w:r>
    </w:p>
    <w:p w:rsidR="00FE5B79" w:rsidRPr="0084378B" w:rsidRDefault="00FE5B79" w:rsidP="00F0210F">
      <w:pPr>
        <w:pStyle w:val="Heading1"/>
        <w:keepNext w:val="0"/>
        <w:widowControl w:val="0"/>
      </w:pPr>
      <w:r w:rsidRPr="0084378B">
        <w:t>Cancellation</w:t>
      </w:r>
    </w:p>
    <w:p w:rsidR="00FE5B79" w:rsidRPr="0084378B" w:rsidRDefault="00FE5B79" w:rsidP="00F0210F">
      <w:pPr>
        <w:pStyle w:val="Heading2"/>
        <w:keepNext w:val="0"/>
        <w:widowControl w:val="0"/>
        <w:rPr>
          <w:color w:val="000000" w:themeColor="text1"/>
        </w:rPr>
      </w:pPr>
      <w:r w:rsidRPr="0084378B">
        <w:rPr>
          <w:color w:val="000000" w:themeColor="text1"/>
        </w:rPr>
        <w:t xml:space="preserve">In the case of non-compliance with any of the requirements set out in this Policy, </w:t>
      </w:r>
      <w:r w:rsidR="00447B0E">
        <w:rPr>
          <w:color w:val="000000" w:themeColor="text1"/>
        </w:rPr>
        <w:t>sanctions</w:t>
      </w:r>
      <w:r w:rsidRPr="0084378B">
        <w:rPr>
          <w:color w:val="000000" w:themeColor="text1"/>
        </w:rPr>
        <w:t xml:space="preserve"> may </w:t>
      </w:r>
      <w:r w:rsidR="00447B0E">
        <w:rPr>
          <w:color w:val="000000" w:themeColor="text1"/>
        </w:rPr>
        <w:t xml:space="preserve">be </w:t>
      </w:r>
      <w:r w:rsidRPr="0084378B">
        <w:rPr>
          <w:color w:val="000000" w:themeColor="text1"/>
        </w:rPr>
        <w:t>impose</w:t>
      </w:r>
      <w:r w:rsidR="00447B0E">
        <w:rPr>
          <w:color w:val="000000" w:themeColor="text1"/>
        </w:rPr>
        <w:t>d</w:t>
      </w:r>
      <w:r w:rsidRPr="0084378B">
        <w:rPr>
          <w:color w:val="000000" w:themeColor="text1"/>
        </w:rPr>
        <w:t xml:space="preserve"> to remedy the breach and deter further non-compliance. Sanctions, if applied will be progressively escalated and may include:</w:t>
      </w:r>
    </w:p>
    <w:p w:rsidR="0054317E" w:rsidRPr="0084378B" w:rsidRDefault="0054317E" w:rsidP="00F0210F">
      <w:pPr>
        <w:pStyle w:val="ListParagraph"/>
        <w:widowControl w:val="0"/>
        <w:numPr>
          <w:ilvl w:val="0"/>
          <w:numId w:val="34"/>
        </w:numPr>
      </w:pPr>
      <w:r w:rsidRPr="0084378B">
        <w:rPr>
          <w:color w:val="000000" w:themeColor="text1"/>
        </w:rPr>
        <w:t xml:space="preserve">Suspension of a </w:t>
      </w:r>
      <w:r w:rsidR="003B51A8" w:rsidRPr="0084378B">
        <w:rPr>
          <w:color w:val="000000" w:themeColor="text1"/>
        </w:rPr>
        <w:t>CSP’s</w:t>
      </w:r>
      <w:r w:rsidRPr="0084378B">
        <w:rPr>
          <w:color w:val="000000" w:themeColor="text1"/>
        </w:rPr>
        <w:t xml:space="preserve"> right to use on</w:t>
      </w:r>
      <w:r w:rsidR="00B90609" w:rsidRPr="0084378B">
        <w:rPr>
          <w:color w:val="000000" w:themeColor="text1"/>
        </w:rPr>
        <w:t>e</w:t>
      </w:r>
      <w:r w:rsidRPr="0084378B">
        <w:rPr>
          <w:color w:val="000000" w:themeColor="text1"/>
        </w:rPr>
        <w:t xml:space="preserve"> or more dedicated on-street car share spaces.</w:t>
      </w:r>
    </w:p>
    <w:p w:rsidR="00733A95" w:rsidRPr="0084378B" w:rsidRDefault="00E01FA7" w:rsidP="00F0210F">
      <w:pPr>
        <w:pStyle w:val="ListParagraph"/>
        <w:widowControl w:val="0"/>
        <w:numPr>
          <w:ilvl w:val="0"/>
          <w:numId w:val="34"/>
        </w:numPr>
      </w:pPr>
      <w:r w:rsidRPr="0084378B">
        <w:t>Suspension of processing of requests</w:t>
      </w:r>
      <w:r w:rsidR="00B96BEA" w:rsidRPr="0084378B">
        <w:t xml:space="preserve"> for new spaces and/or requests for renewal of parking permits</w:t>
      </w:r>
      <w:r w:rsidR="00733A95" w:rsidRPr="0084378B">
        <w:t>.</w:t>
      </w:r>
    </w:p>
    <w:p w:rsidR="00B5020A" w:rsidRDefault="00172EF7" w:rsidP="00E11EDD">
      <w:pPr>
        <w:pStyle w:val="ListParagraph"/>
        <w:widowControl w:val="0"/>
        <w:numPr>
          <w:ilvl w:val="0"/>
          <w:numId w:val="34"/>
        </w:numPr>
      </w:pPr>
      <w:r>
        <w:t>R</w:t>
      </w:r>
      <w:r w:rsidR="00B96BEA" w:rsidRPr="0084378B">
        <w:t xml:space="preserve">escission of all spaces provided to </w:t>
      </w:r>
      <w:r w:rsidR="003B51A8" w:rsidRPr="0084378B">
        <w:t>CSP</w:t>
      </w:r>
      <w:r w:rsidR="00B96BEA" w:rsidRPr="0084378B">
        <w:t xml:space="preserve"> by Council.</w:t>
      </w:r>
    </w:p>
    <w:p w:rsidR="00693F9A" w:rsidRDefault="00693F9A" w:rsidP="00F0210F">
      <w:pPr>
        <w:pStyle w:val="Heading1"/>
        <w:keepNext w:val="0"/>
        <w:widowControl w:val="0"/>
        <w:ind w:left="431" w:hanging="431"/>
      </w:pPr>
      <w:r>
        <w:t>Roles and Responsibilities</w:t>
      </w:r>
    </w:p>
    <w:p w:rsidR="00750CA7" w:rsidRPr="007330AA" w:rsidRDefault="00D41E83" w:rsidP="00F0210F">
      <w:pPr>
        <w:pStyle w:val="Heading2"/>
        <w:keepNext w:val="0"/>
        <w:widowControl w:val="0"/>
        <w:rPr>
          <w:color w:val="000000" w:themeColor="text1"/>
        </w:rPr>
      </w:pPr>
      <w:r>
        <w:rPr>
          <w:color w:val="000000" w:themeColor="text1"/>
        </w:rPr>
        <w:t>CSPs</w:t>
      </w:r>
      <w:r w:rsidR="009D5211">
        <w:rPr>
          <w:color w:val="000000" w:themeColor="text1"/>
        </w:rPr>
        <w:t xml:space="preserve"> are responsible for providing documents to become qualified, as outlined in </w:t>
      </w:r>
      <w:r w:rsidR="009D5211" w:rsidRPr="00ED0F49">
        <w:rPr>
          <w:b/>
          <w:color w:val="000000" w:themeColor="text1"/>
        </w:rPr>
        <w:t xml:space="preserve">Attachment </w:t>
      </w:r>
      <w:r w:rsidR="00ED0F49" w:rsidRPr="00ED0F49">
        <w:rPr>
          <w:b/>
          <w:color w:val="000000" w:themeColor="text1"/>
        </w:rPr>
        <w:t>1</w:t>
      </w:r>
      <w:r w:rsidR="009D5211">
        <w:rPr>
          <w:color w:val="000000" w:themeColor="text1"/>
        </w:rPr>
        <w:t xml:space="preserve"> and providing vehicles, membership</w:t>
      </w:r>
      <w:r>
        <w:rPr>
          <w:color w:val="000000" w:themeColor="text1"/>
        </w:rPr>
        <w:t xml:space="preserve">, levels of service, </w:t>
      </w:r>
      <w:r w:rsidR="00CE652F">
        <w:rPr>
          <w:color w:val="000000" w:themeColor="text1"/>
        </w:rPr>
        <w:t>regular</w:t>
      </w:r>
      <w:r w:rsidR="00EB43CF">
        <w:rPr>
          <w:color w:val="000000" w:themeColor="text1"/>
        </w:rPr>
        <w:t xml:space="preserve"> and annual reports and maintaining vehicles as outlined in </w:t>
      </w:r>
      <w:r w:rsidR="00EB43CF" w:rsidRPr="00EB43CF">
        <w:rPr>
          <w:b/>
          <w:color w:val="000000" w:themeColor="text1"/>
        </w:rPr>
        <w:t xml:space="preserve">Attachment </w:t>
      </w:r>
      <w:r w:rsidR="00ED0F49">
        <w:rPr>
          <w:b/>
          <w:color w:val="000000" w:themeColor="text1"/>
        </w:rPr>
        <w:t>2</w:t>
      </w:r>
      <w:r w:rsidR="00EB43CF" w:rsidRPr="00EB43CF">
        <w:rPr>
          <w:b/>
          <w:color w:val="000000" w:themeColor="text1"/>
        </w:rPr>
        <w:t>.</w:t>
      </w:r>
    </w:p>
    <w:p w:rsidR="00750CA7" w:rsidRPr="007330AA" w:rsidRDefault="00B14846" w:rsidP="00F0210F">
      <w:pPr>
        <w:pStyle w:val="Heading2"/>
        <w:keepNext w:val="0"/>
        <w:widowControl w:val="0"/>
        <w:rPr>
          <w:color w:val="000000" w:themeColor="text1"/>
        </w:rPr>
      </w:pPr>
      <w:r>
        <w:rPr>
          <w:color w:val="000000" w:themeColor="text1"/>
        </w:rPr>
        <w:t>Developers and Body Corporates are responsible for meeting the requirements of the Planning Scheme, Planning Permits and ensuring the development continues to comply with the Planning Permit and Conditions relating to the car share bays within their developments</w:t>
      </w:r>
      <w:r w:rsidR="00750CA7">
        <w:rPr>
          <w:color w:val="000000" w:themeColor="text1"/>
        </w:rPr>
        <w:t xml:space="preserve">. </w:t>
      </w:r>
      <w:r w:rsidR="00397824" w:rsidRPr="00397824">
        <w:rPr>
          <w:b/>
          <w:color w:val="000000" w:themeColor="text1"/>
        </w:rPr>
        <w:t xml:space="preserve">Attachment </w:t>
      </w:r>
      <w:r w:rsidR="00DF12AF">
        <w:rPr>
          <w:b/>
          <w:color w:val="000000" w:themeColor="text1"/>
        </w:rPr>
        <w:t>3</w:t>
      </w:r>
      <w:r w:rsidR="00397824">
        <w:rPr>
          <w:color w:val="000000" w:themeColor="text1"/>
        </w:rPr>
        <w:t xml:space="preserve"> outlines Council’s </w:t>
      </w:r>
      <w:r w:rsidR="00397824" w:rsidRPr="001960CD">
        <w:t>Location and Design Criteria for Car Share Vehicles within New Developments</w:t>
      </w:r>
      <w:r w:rsidR="00397824">
        <w:t>.</w:t>
      </w:r>
    </w:p>
    <w:p w:rsidR="00531905" w:rsidRDefault="009A65AA" w:rsidP="00AD543E">
      <w:pPr>
        <w:pStyle w:val="TOC1"/>
        <w:numPr>
          <w:ilvl w:val="0"/>
          <w:numId w:val="36"/>
        </w:numPr>
      </w:pPr>
      <w:r>
        <w:br w:type="page"/>
      </w:r>
    </w:p>
    <w:p w:rsidR="00531905" w:rsidRPr="00531905" w:rsidRDefault="00531905" w:rsidP="00531905">
      <w:pPr>
        <w:pStyle w:val="TOC1"/>
        <w:ind w:left="0" w:firstLine="0"/>
        <w:rPr>
          <w:sz w:val="32"/>
          <w:szCs w:val="32"/>
        </w:rPr>
      </w:pPr>
      <w:r w:rsidRPr="00531905">
        <w:rPr>
          <w:sz w:val="32"/>
          <w:szCs w:val="32"/>
        </w:rPr>
        <w:lastRenderedPageBreak/>
        <w:t>Attchment 1</w:t>
      </w:r>
    </w:p>
    <w:p w:rsidR="00B76383" w:rsidRPr="00B76383" w:rsidRDefault="00B76383" w:rsidP="00531905">
      <w:pPr>
        <w:pStyle w:val="TOC1"/>
        <w:numPr>
          <w:ilvl w:val="0"/>
          <w:numId w:val="42"/>
        </w:numPr>
      </w:pPr>
      <w:r w:rsidRPr="00B76383">
        <w:t xml:space="preserve">Car Share Provider (CSP) Qualification Criteria </w:t>
      </w:r>
    </w:p>
    <w:p w:rsidR="00B76383" w:rsidRDefault="00B76383" w:rsidP="00B76383"/>
    <w:p w:rsidR="00B76383" w:rsidRPr="00804196" w:rsidRDefault="00B76383" w:rsidP="00B76383">
      <w:r w:rsidRPr="00804196">
        <w:t xml:space="preserve">Only CSPs that are considered suitable can apply for car share bays within the City </w:t>
      </w:r>
      <w:r>
        <w:t>Yarra</w:t>
      </w:r>
      <w:r w:rsidRPr="00804196">
        <w:t xml:space="preserve">. To determine whether a CSP is qualified they must demonstrate their compliance </w:t>
      </w:r>
      <w:r w:rsidR="00FB4FE0">
        <w:t>with the</w:t>
      </w:r>
      <w:r w:rsidRPr="00804196">
        <w:t xml:space="preserve"> criteria detailed below.</w:t>
      </w:r>
    </w:p>
    <w:p w:rsidR="00B76383" w:rsidRPr="001B3696" w:rsidRDefault="00B76383" w:rsidP="00D1337C">
      <w:pPr>
        <w:pStyle w:val="Heading2"/>
        <w:keepNext w:val="0"/>
        <w:numPr>
          <w:ilvl w:val="1"/>
          <w:numId w:val="37"/>
        </w:numPr>
        <w:spacing w:before="240"/>
        <w:rPr>
          <w:b/>
        </w:rPr>
      </w:pPr>
      <w:r w:rsidRPr="001B3696">
        <w:rPr>
          <w:b/>
        </w:rPr>
        <w:t>Insurance:</w:t>
      </w:r>
    </w:p>
    <w:p w:rsidR="00B76383" w:rsidRPr="00306EA7" w:rsidRDefault="00B76383" w:rsidP="00D1337C">
      <w:pPr>
        <w:pStyle w:val="Heading3"/>
        <w:keepNext w:val="0"/>
      </w:pPr>
      <w:r w:rsidRPr="00306EA7">
        <w:t xml:space="preserve">The CSP </w:t>
      </w:r>
      <w:r w:rsidR="00FB4FE0">
        <w:t>must</w:t>
      </w:r>
      <w:r w:rsidRPr="00306EA7">
        <w:t xml:space="preserve"> hold a current Public Liability Policy of Insurance for the sum of </w:t>
      </w:r>
      <w:r w:rsidR="00FB4FE0">
        <w:t>ten</w:t>
      </w:r>
      <w:r w:rsidR="00306EA7" w:rsidRPr="00306EA7">
        <w:t xml:space="preserve"> million dollars. </w:t>
      </w:r>
      <w:r w:rsidRPr="00306EA7">
        <w:t xml:space="preserve"> </w:t>
      </w:r>
    </w:p>
    <w:p w:rsidR="00B76383" w:rsidRPr="00BF7FE6" w:rsidRDefault="00B76383" w:rsidP="00D1337C">
      <w:pPr>
        <w:pStyle w:val="Heading3"/>
        <w:keepNext w:val="0"/>
      </w:pPr>
      <w:r w:rsidRPr="00BF7FE6">
        <w:t>The CSP must provide the Council with a certificate of currency in respect of the insurance/s referred to above.</w:t>
      </w:r>
    </w:p>
    <w:p w:rsidR="00B76383" w:rsidRPr="001B3696" w:rsidRDefault="00B76383" w:rsidP="00D1337C">
      <w:pPr>
        <w:pStyle w:val="Heading2"/>
        <w:keepNext w:val="0"/>
        <w:numPr>
          <w:ilvl w:val="1"/>
          <w:numId w:val="37"/>
        </w:numPr>
        <w:spacing w:before="240"/>
        <w:rPr>
          <w:b/>
        </w:rPr>
      </w:pPr>
      <w:r w:rsidRPr="001B3696">
        <w:rPr>
          <w:b/>
        </w:rPr>
        <w:t>Car Share Vehicle Requirements:</w:t>
      </w:r>
    </w:p>
    <w:p w:rsidR="00B76383" w:rsidRPr="00962DDB" w:rsidRDefault="00B76383" w:rsidP="00D1337C">
      <w:pPr>
        <w:pStyle w:val="Heading3"/>
        <w:keepNext w:val="0"/>
      </w:pPr>
      <w:r w:rsidRPr="00804196">
        <w:t>Providers must supply a range of vehicles based o</w:t>
      </w:r>
      <w:r>
        <w:t xml:space="preserve">n an assessment of local </w:t>
      </w:r>
      <w:r w:rsidRPr="00804196">
        <w:t>needs, encompassing passenger vehicles</w:t>
      </w:r>
      <w:r w:rsidR="003F6ED4">
        <w:t>, wheelchair capable vehicles</w:t>
      </w:r>
      <w:r w:rsidRPr="00804196">
        <w:t xml:space="preserve">, </w:t>
      </w:r>
      <w:r w:rsidR="003F6ED4">
        <w:t xml:space="preserve">and </w:t>
      </w:r>
      <w:r w:rsidRPr="00804196">
        <w:t>vans and utility vehicles</w:t>
      </w:r>
      <w:r>
        <w:t>.</w:t>
      </w:r>
    </w:p>
    <w:p w:rsidR="00B76383" w:rsidRDefault="00B76383" w:rsidP="00D1337C">
      <w:pPr>
        <w:pStyle w:val="Heading3"/>
        <w:keepNext w:val="0"/>
      </w:pPr>
      <w:r w:rsidRPr="00804196">
        <w:t xml:space="preserve">There is to be no third party advertising placed on car share vehicles unless by prior agreement for a specific purpose such as to offset the costs of wheelchair </w:t>
      </w:r>
      <w:r>
        <w:t>accessible vehicles.  The CSP’s</w:t>
      </w:r>
      <w:r w:rsidRPr="00804196">
        <w:t xml:space="preserve"> branding must be readily distinguishable for enforcement purposes</w:t>
      </w:r>
      <w:r>
        <w:t>.</w:t>
      </w:r>
    </w:p>
    <w:p w:rsidR="00B76383" w:rsidRPr="0084378B" w:rsidRDefault="00B76383" w:rsidP="00D1337C">
      <w:pPr>
        <w:pStyle w:val="Heading3"/>
        <w:keepNext w:val="0"/>
      </w:pPr>
      <w:r w:rsidRPr="0084378B">
        <w:t>All passenger vehicles must have a minimum 4 star ANCAP safety rating. Average emissions for passenger vehicles of 175 grams per kilometre in 201</w:t>
      </w:r>
      <w:r w:rsidR="00306EA7" w:rsidRPr="0084378B">
        <w:t>9</w:t>
      </w:r>
      <w:r w:rsidRPr="0084378B">
        <w:t xml:space="preserve"> reducing by 15 grams per kilometre annually to 115 in 202</w:t>
      </w:r>
      <w:r w:rsidR="00306EA7" w:rsidRPr="0084378B">
        <w:t>3</w:t>
      </w:r>
      <w:r w:rsidRPr="0084378B">
        <w:t>.</w:t>
      </w:r>
    </w:p>
    <w:p w:rsidR="00B76383" w:rsidRPr="00962DDB" w:rsidRDefault="00B76383" w:rsidP="00D1337C">
      <w:pPr>
        <w:pStyle w:val="Heading3"/>
        <w:keepNext w:val="0"/>
      </w:pPr>
      <w:r w:rsidRPr="00804196">
        <w:t>In the case of vans or utility vehicles, the operator must demonstrate that the vehicle is a high environmental performer for its class</w:t>
      </w:r>
      <w:r>
        <w:t>.</w:t>
      </w:r>
    </w:p>
    <w:p w:rsidR="00B76383" w:rsidRPr="00962DDB" w:rsidRDefault="00B76383" w:rsidP="00D1337C">
      <w:pPr>
        <w:pStyle w:val="Heading3"/>
        <w:keepNext w:val="0"/>
      </w:pPr>
      <w:r w:rsidRPr="00804196">
        <w:t xml:space="preserve">The vehicle must not be a caravan, box trailer and must not exceed 4.5 tonnes gross </w:t>
      </w:r>
      <w:r w:rsidRPr="00962DDB">
        <w:t>weight</w:t>
      </w:r>
      <w:r>
        <w:t>.</w:t>
      </w:r>
    </w:p>
    <w:p w:rsidR="00B76383" w:rsidRPr="001B3696" w:rsidRDefault="00B76383" w:rsidP="00D1337C">
      <w:pPr>
        <w:pStyle w:val="Heading2"/>
        <w:keepNext w:val="0"/>
        <w:numPr>
          <w:ilvl w:val="1"/>
          <w:numId w:val="37"/>
        </w:numPr>
        <w:spacing w:before="240"/>
        <w:rPr>
          <w:b/>
        </w:rPr>
      </w:pPr>
      <w:r w:rsidRPr="001B3696">
        <w:rPr>
          <w:b/>
        </w:rPr>
        <w:t>Car Share Membership Requirements:</w:t>
      </w:r>
    </w:p>
    <w:p w:rsidR="00B76383" w:rsidRPr="00BF7FE6" w:rsidRDefault="00B76383" w:rsidP="00D1337C">
      <w:pPr>
        <w:pStyle w:val="Heading3"/>
        <w:keepNext w:val="0"/>
      </w:pPr>
      <w:r w:rsidRPr="00BF7FE6">
        <w:t>There are to be no restrictions to membership based on the age of car share members.</w:t>
      </w:r>
    </w:p>
    <w:p w:rsidR="00B76383" w:rsidRPr="00BF7FE6" w:rsidRDefault="00B76383" w:rsidP="00D1337C">
      <w:pPr>
        <w:pStyle w:val="Heading3"/>
        <w:keepNext w:val="0"/>
      </w:pPr>
      <w:r w:rsidRPr="00BF7FE6">
        <w:t>As defined in VicRoads’ Traffic Management Note No. 28</w:t>
      </w:r>
      <w:r w:rsidRPr="00863B76">
        <w:rPr>
          <w:rStyle w:val="Emphasis"/>
          <w:i w:val="0"/>
          <w:iCs w:val="0"/>
          <w:vertAlign w:val="superscript"/>
        </w:rPr>
        <w:footnoteReference w:id="2"/>
      </w:r>
      <w:r w:rsidRPr="00BF7FE6">
        <w:t>:</w:t>
      </w:r>
    </w:p>
    <w:p w:rsidR="00B76383" w:rsidRPr="00BF7FE6" w:rsidRDefault="00B76383" w:rsidP="00D1337C">
      <w:pPr>
        <w:pStyle w:val="ListBullet"/>
        <w:numPr>
          <w:ilvl w:val="0"/>
          <w:numId w:val="38"/>
        </w:numPr>
        <w:ind w:firstLine="349"/>
      </w:pPr>
      <w:r w:rsidRPr="00BF7FE6">
        <w:t>A car share vehicle is for the exclusive use of car share members.</w:t>
      </w:r>
    </w:p>
    <w:p w:rsidR="00B76383" w:rsidRDefault="00B76383" w:rsidP="00D1337C">
      <w:pPr>
        <w:pStyle w:val="ListBullet"/>
        <w:numPr>
          <w:ilvl w:val="0"/>
          <w:numId w:val="38"/>
        </w:numPr>
        <w:tabs>
          <w:tab w:val="clear" w:pos="360"/>
          <w:tab w:val="num" w:pos="1418"/>
        </w:tabs>
        <w:ind w:left="1418" w:hanging="709"/>
      </w:pPr>
      <w:r w:rsidRPr="00BF7FE6">
        <w:t>A member of a car share scheme is a person who has fulfilled membership requirements with a CSP.</w:t>
      </w:r>
    </w:p>
    <w:p w:rsidR="00A21D0E" w:rsidRPr="00BF7FE6" w:rsidRDefault="00A21D0E" w:rsidP="00D1337C">
      <w:pPr>
        <w:pStyle w:val="Heading3"/>
        <w:keepNext w:val="0"/>
      </w:pPr>
      <w:r w:rsidRPr="00BF7FE6">
        <w:t xml:space="preserve">Vehicles are available to car </w:t>
      </w:r>
      <w:r w:rsidRPr="00A21D0E">
        <w:t>share</w:t>
      </w:r>
      <w:r w:rsidRPr="00BF7FE6">
        <w:t xml:space="preserve"> members only. There are to be no casual memberships made available as is the case with hire car companies:</w:t>
      </w:r>
    </w:p>
    <w:p w:rsidR="00A21D0E" w:rsidRPr="001B3696" w:rsidRDefault="00A21D0E" w:rsidP="00D1337C">
      <w:pPr>
        <w:pStyle w:val="Heading2"/>
        <w:keepNext w:val="0"/>
        <w:numPr>
          <w:ilvl w:val="1"/>
          <w:numId w:val="37"/>
        </w:numPr>
        <w:spacing w:before="240"/>
        <w:rPr>
          <w:b/>
        </w:rPr>
      </w:pPr>
      <w:r w:rsidRPr="001B3696">
        <w:rPr>
          <w:b/>
        </w:rPr>
        <w:t>Minimum Level of Service:</w:t>
      </w:r>
    </w:p>
    <w:p w:rsidR="00A21D0E" w:rsidRPr="00BF7FE6" w:rsidRDefault="00A21D0E" w:rsidP="00D1337C">
      <w:pPr>
        <w:pStyle w:val="Heading3"/>
        <w:keepNext w:val="0"/>
      </w:pPr>
      <w:r w:rsidRPr="00BF7FE6">
        <w:t>Car share vehicles will be available for a minimum booking period of one hour.</w:t>
      </w:r>
    </w:p>
    <w:p w:rsidR="00A21D0E" w:rsidRPr="00BF7FE6" w:rsidRDefault="00A21D0E" w:rsidP="00D1337C">
      <w:pPr>
        <w:pStyle w:val="Heading3"/>
        <w:keepNext w:val="0"/>
      </w:pPr>
      <w:r w:rsidRPr="00BF7FE6">
        <w:t xml:space="preserve">CSPs must ensure that no on-street space remains empty for a period greater than </w:t>
      </w:r>
      <w:r w:rsidRPr="00306EA7">
        <w:t>two</w:t>
      </w:r>
      <w:r w:rsidRPr="00BF7FE6">
        <w:t xml:space="preserve"> consecutive days, unless by prior written agreement.</w:t>
      </w:r>
    </w:p>
    <w:p w:rsidR="00A21D0E" w:rsidRDefault="00A21D0E" w:rsidP="00D1337C">
      <w:pPr>
        <w:pStyle w:val="Heading3"/>
        <w:keepNext w:val="0"/>
      </w:pPr>
      <w:r w:rsidRPr="00BF7FE6">
        <w:t xml:space="preserve">A CSP must ensure vehicles can be booked via both </w:t>
      </w:r>
      <w:r w:rsidRPr="00E11EDD">
        <w:t>an internet and</w:t>
      </w:r>
      <w:r w:rsidR="00E11EDD">
        <w:t>/or</w:t>
      </w:r>
      <w:r w:rsidRPr="00E11EDD">
        <w:t xml:space="preserve"> telephone booking service</w:t>
      </w:r>
      <w:r w:rsidRPr="00BF7FE6">
        <w:t xml:space="preserve"> available 24 hours a day, 7 days a week</w:t>
      </w:r>
      <w:r>
        <w:t xml:space="preserve"> and must </w:t>
      </w:r>
      <w:r w:rsidRPr="00BF7FE6">
        <w:t>provide a customer support service during business hours seven days a week</w:t>
      </w:r>
      <w:r>
        <w:t>.</w:t>
      </w:r>
    </w:p>
    <w:p w:rsidR="00A21D0E" w:rsidRDefault="00A21D0E" w:rsidP="00D1337C">
      <w:pPr>
        <w:pStyle w:val="Heading3"/>
        <w:keepNext w:val="0"/>
      </w:pPr>
      <w:r>
        <w:t xml:space="preserve"> The CSP must be capable of demonstrating they comply with the obligations set out in Attachment 2 of this policy.</w:t>
      </w:r>
    </w:p>
    <w:p w:rsidR="00531905" w:rsidRPr="00531905" w:rsidRDefault="00531905" w:rsidP="00531905">
      <w:pPr>
        <w:pStyle w:val="TOC1"/>
        <w:rPr>
          <w:sz w:val="32"/>
          <w:szCs w:val="32"/>
        </w:rPr>
      </w:pPr>
      <w:r w:rsidRPr="00531905">
        <w:rPr>
          <w:sz w:val="32"/>
          <w:szCs w:val="32"/>
        </w:rPr>
        <w:lastRenderedPageBreak/>
        <w:t>Attchment 2</w:t>
      </w:r>
    </w:p>
    <w:p w:rsidR="00B76383" w:rsidRPr="00BF7FE6" w:rsidRDefault="00B76383" w:rsidP="00AD543E">
      <w:pPr>
        <w:pStyle w:val="TOC1"/>
        <w:numPr>
          <w:ilvl w:val="0"/>
          <w:numId w:val="36"/>
        </w:numPr>
      </w:pPr>
      <w:r w:rsidRPr="00BF7FE6">
        <w:t>Obligations of Car Share Providers (CSP)</w:t>
      </w:r>
    </w:p>
    <w:p w:rsidR="00B76383" w:rsidRPr="001B3696" w:rsidRDefault="00B76383" w:rsidP="00D1337C">
      <w:pPr>
        <w:pStyle w:val="Heading2"/>
        <w:keepNext w:val="0"/>
        <w:numPr>
          <w:ilvl w:val="1"/>
          <w:numId w:val="36"/>
        </w:numPr>
        <w:spacing w:before="240"/>
        <w:rPr>
          <w:b/>
        </w:rPr>
      </w:pPr>
      <w:r w:rsidRPr="001B3696">
        <w:rPr>
          <w:b/>
        </w:rPr>
        <w:t>Promotion:</w:t>
      </w:r>
    </w:p>
    <w:p w:rsidR="00B76383" w:rsidRPr="00804196" w:rsidRDefault="00B76383" w:rsidP="00D1337C">
      <w:r w:rsidRPr="00804196">
        <w:t xml:space="preserve">Each </w:t>
      </w:r>
      <w:r w:rsidR="003B51A8">
        <w:t>CSP</w:t>
      </w:r>
      <w:r w:rsidRPr="00804196">
        <w:t xml:space="preserve"> is solely responsible for the promotion of their service to prospective and existing </w:t>
      </w:r>
      <w:r w:rsidRPr="006563F0">
        <w:t>members. Council will continue to promote the</w:t>
      </w:r>
      <w:r w:rsidRPr="00804196">
        <w:t xml:space="preserve"> concept of car sharing as a travel choice that complements walking, </w:t>
      </w:r>
      <w:r w:rsidR="00A433F1">
        <w:t xml:space="preserve">cycling </w:t>
      </w:r>
      <w:r w:rsidRPr="00804196">
        <w:t>and public transport travel and an alternative to a privately owned vehicle</w:t>
      </w:r>
      <w:r>
        <w:t xml:space="preserve"> through </w:t>
      </w:r>
      <w:r w:rsidR="00EE4B81">
        <w:t>its</w:t>
      </w:r>
      <w:r>
        <w:t xml:space="preserve"> sustainable transport communications</w:t>
      </w:r>
      <w:r w:rsidRPr="00804196">
        <w:t xml:space="preserve">. </w:t>
      </w:r>
    </w:p>
    <w:p w:rsidR="00B76383" w:rsidRPr="001B3696" w:rsidRDefault="00B76383" w:rsidP="00D1337C">
      <w:pPr>
        <w:pStyle w:val="Heading2"/>
        <w:keepNext w:val="0"/>
        <w:numPr>
          <w:ilvl w:val="1"/>
          <w:numId w:val="36"/>
        </w:numPr>
        <w:spacing w:before="240"/>
        <w:rPr>
          <w:b/>
        </w:rPr>
      </w:pPr>
      <w:r w:rsidRPr="001B3696">
        <w:rPr>
          <w:b/>
        </w:rPr>
        <w:t>Reporting:</w:t>
      </w:r>
    </w:p>
    <w:p w:rsidR="00B76383" w:rsidRPr="00BF7FE6" w:rsidRDefault="00B76383" w:rsidP="00D1337C">
      <w:pPr>
        <w:pStyle w:val="Heading3"/>
        <w:keepNext w:val="0"/>
      </w:pPr>
      <w:r w:rsidRPr="00BF7FE6">
        <w:t xml:space="preserve">Council requires CSPs to collect usage information on their individual car share vehicles and bay locations as well as </w:t>
      </w:r>
      <w:r w:rsidRPr="00306EA7">
        <w:t>general</w:t>
      </w:r>
      <w:r w:rsidRPr="00BF7FE6">
        <w:t xml:space="preserve"> membership characteristics for reporting purposes. </w:t>
      </w:r>
    </w:p>
    <w:p w:rsidR="00B76383" w:rsidRPr="00BF7FE6" w:rsidRDefault="00B76383" w:rsidP="00D1337C">
      <w:pPr>
        <w:pStyle w:val="Heading3"/>
        <w:keepNext w:val="0"/>
      </w:pPr>
      <w:r w:rsidRPr="00BF7FE6">
        <w:t xml:space="preserve">CSPs will agree to report </w:t>
      </w:r>
      <w:r>
        <w:t>annually</w:t>
      </w:r>
      <w:r w:rsidRPr="00EE284A">
        <w:t xml:space="preserve"> </w:t>
      </w:r>
      <w:r w:rsidR="00C95129">
        <w:t xml:space="preserve">(in an accessible Excel spreadsheet) </w:t>
      </w:r>
      <w:r w:rsidRPr="00BF7FE6">
        <w:t>on the following characteristics for each o</w:t>
      </w:r>
      <w:r w:rsidR="00C95129">
        <w:t>n-street and off-street vehicle</w:t>
      </w:r>
      <w:r w:rsidR="00EE4B81">
        <w:t xml:space="preserve"> by Small Census Area</w:t>
      </w:r>
      <w:r w:rsidR="00C95129">
        <w:t>:</w:t>
      </w:r>
    </w:p>
    <w:p w:rsidR="00B76383" w:rsidRPr="00D14B9B" w:rsidRDefault="00B76383" w:rsidP="00D1337C">
      <w:pPr>
        <w:pStyle w:val="ListBullet"/>
        <w:numPr>
          <w:ilvl w:val="0"/>
          <w:numId w:val="25"/>
        </w:numPr>
        <w:tabs>
          <w:tab w:val="clear" w:pos="1080"/>
          <w:tab w:val="num" w:pos="1276"/>
        </w:tabs>
        <w:ind w:left="1276" w:hanging="425"/>
      </w:pPr>
      <w:bookmarkStart w:id="1" w:name="OLE_LINK2"/>
      <w:r w:rsidRPr="00D14B9B">
        <w:t>Total number of hours booked per month.</w:t>
      </w:r>
    </w:p>
    <w:p w:rsidR="00B76383" w:rsidRPr="00D14B9B" w:rsidRDefault="00B76383" w:rsidP="00D1337C">
      <w:pPr>
        <w:pStyle w:val="ListBullet"/>
        <w:numPr>
          <w:ilvl w:val="0"/>
          <w:numId w:val="25"/>
        </w:numPr>
        <w:tabs>
          <w:tab w:val="clear" w:pos="1080"/>
          <w:tab w:val="num" w:pos="1276"/>
        </w:tabs>
        <w:ind w:left="1276" w:hanging="425"/>
      </w:pPr>
      <w:r w:rsidRPr="00D14B9B">
        <w:t>Total number of trips per month.</w:t>
      </w:r>
    </w:p>
    <w:p w:rsidR="00B76383" w:rsidRPr="00D14B9B" w:rsidRDefault="00B76383" w:rsidP="00D1337C">
      <w:pPr>
        <w:pStyle w:val="ListBullet"/>
        <w:numPr>
          <w:ilvl w:val="0"/>
          <w:numId w:val="25"/>
        </w:numPr>
        <w:tabs>
          <w:tab w:val="clear" w:pos="1080"/>
          <w:tab w:val="num" w:pos="1276"/>
        </w:tabs>
        <w:ind w:left="1276" w:hanging="425"/>
      </w:pPr>
      <w:r w:rsidRPr="00D14B9B">
        <w:t>Utilisation rate per month (number of hours the vehicle is booked per month/time vehicle is available per month).</w:t>
      </w:r>
    </w:p>
    <w:p w:rsidR="00B76383" w:rsidRPr="00D14B9B" w:rsidRDefault="00B76383" w:rsidP="00D1337C">
      <w:pPr>
        <w:pStyle w:val="ListBullet"/>
        <w:numPr>
          <w:ilvl w:val="0"/>
          <w:numId w:val="25"/>
        </w:numPr>
        <w:tabs>
          <w:tab w:val="clear" w:pos="1080"/>
          <w:tab w:val="num" w:pos="1276"/>
        </w:tabs>
        <w:ind w:left="1276" w:hanging="425"/>
      </w:pPr>
      <w:r w:rsidRPr="00D14B9B">
        <w:t>Total distance travelled per month.</w:t>
      </w:r>
    </w:p>
    <w:p w:rsidR="00B76383" w:rsidRPr="00D14B9B" w:rsidRDefault="00B76383" w:rsidP="00D1337C">
      <w:pPr>
        <w:pStyle w:val="ListBullet"/>
        <w:numPr>
          <w:ilvl w:val="0"/>
          <w:numId w:val="25"/>
        </w:numPr>
        <w:tabs>
          <w:tab w:val="clear" w:pos="1080"/>
          <w:tab w:val="num" w:pos="1276"/>
        </w:tabs>
        <w:ind w:left="1276" w:hanging="425"/>
      </w:pPr>
      <w:r w:rsidRPr="00D14B9B">
        <w:t>Average trip distance per month.</w:t>
      </w:r>
    </w:p>
    <w:p w:rsidR="00B76383" w:rsidRPr="00D14B9B" w:rsidRDefault="00B76383" w:rsidP="00D1337C">
      <w:pPr>
        <w:pStyle w:val="ListBullet"/>
        <w:numPr>
          <w:ilvl w:val="0"/>
          <w:numId w:val="25"/>
        </w:numPr>
        <w:tabs>
          <w:tab w:val="clear" w:pos="1080"/>
          <w:tab w:val="num" w:pos="1276"/>
        </w:tabs>
        <w:ind w:left="1276" w:hanging="425"/>
      </w:pPr>
      <w:r w:rsidRPr="00D14B9B">
        <w:t>Number of trips over 50km per month.</w:t>
      </w:r>
    </w:p>
    <w:p w:rsidR="00B76383" w:rsidRPr="00D14B9B" w:rsidRDefault="00B76383" w:rsidP="00D1337C">
      <w:pPr>
        <w:pStyle w:val="ListBullet"/>
        <w:numPr>
          <w:ilvl w:val="0"/>
          <w:numId w:val="25"/>
        </w:numPr>
        <w:tabs>
          <w:tab w:val="clear" w:pos="1080"/>
          <w:tab w:val="num" w:pos="1276"/>
        </w:tabs>
        <w:ind w:left="1276" w:hanging="425"/>
      </w:pPr>
      <w:r w:rsidRPr="00D14B9B">
        <w:t>Number of trips undertaken on weekdays per month.</w:t>
      </w:r>
    </w:p>
    <w:p w:rsidR="00B76383" w:rsidRPr="00D14B9B" w:rsidRDefault="00B76383" w:rsidP="00D1337C">
      <w:pPr>
        <w:pStyle w:val="ListBullet"/>
        <w:numPr>
          <w:ilvl w:val="0"/>
          <w:numId w:val="25"/>
        </w:numPr>
        <w:tabs>
          <w:tab w:val="clear" w:pos="1080"/>
          <w:tab w:val="num" w:pos="1276"/>
        </w:tabs>
        <w:ind w:left="1276" w:hanging="425"/>
      </w:pPr>
      <w:r w:rsidRPr="00D14B9B">
        <w:t>Number of trips undertaken on weekends per month.</w:t>
      </w:r>
    </w:p>
    <w:p w:rsidR="00B76383" w:rsidRDefault="00B76383" w:rsidP="00D1337C">
      <w:pPr>
        <w:pStyle w:val="ListBullet"/>
        <w:numPr>
          <w:ilvl w:val="0"/>
          <w:numId w:val="25"/>
        </w:numPr>
        <w:tabs>
          <w:tab w:val="clear" w:pos="1080"/>
          <w:tab w:val="num" w:pos="1276"/>
        </w:tabs>
        <w:ind w:left="1276" w:hanging="425"/>
      </w:pPr>
      <w:r w:rsidRPr="00D14B9B">
        <w:t>Average emissions of passenger vehicle fleet.</w:t>
      </w:r>
    </w:p>
    <w:p w:rsidR="00B76383" w:rsidRPr="00D14B9B" w:rsidRDefault="00B76383" w:rsidP="00D1337C">
      <w:pPr>
        <w:pStyle w:val="ListBullet"/>
        <w:numPr>
          <w:ilvl w:val="0"/>
          <w:numId w:val="25"/>
        </w:numPr>
        <w:tabs>
          <w:tab w:val="clear" w:pos="1080"/>
          <w:tab w:val="num" w:pos="1276"/>
        </w:tabs>
        <w:ind w:left="1276" w:hanging="425"/>
      </w:pPr>
      <w:r w:rsidRPr="00D14B9B">
        <w:t>Membership numbers per month.</w:t>
      </w:r>
    </w:p>
    <w:p w:rsidR="00B76383" w:rsidRPr="00D14B9B" w:rsidRDefault="00B76383" w:rsidP="00D1337C">
      <w:pPr>
        <w:pStyle w:val="ListBullet"/>
        <w:numPr>
          <w:ilvl w:val="0"/>
          <w:numId w:val="25"/>
        </w:numPr>
        <w:tabs>
          <w:tab w:val="clear" w:pos="1080"/>
          <w:tab w:val="num" w:pos="1276"/>
        </w:tabs>
        <w:ind w:left="1276" w:hanging="425"/>
      </w:pPr>
      <w:r w:rsidRPr="00D14B9B">
        <w:t xml:space="preserve">Percentage growth in membership by month. </w:t>
      </w:r>
    </w:p>
    <w:p w:rsidR="00B76383" w:rsidRPr="00D14B9B" w:rsidRDefault="00B76383" w:rsidP="00D1337C">
      <w:pPr>
        <w:pStyle w:val="ListBullet"/>
        <w:numPr>
          <w:ilvl w:val="0"/>
          <w:numId w:val="25"/>
        </w:numPr>
        <w:tabs>
          <w:tab w:val="clear" w:pos="1080"/>
          <w:tab w:val="num" w:pos="1276"/>
        </w:tabs>
        <w:ind w:left="1276" w:hanging="425"/>
      </w:pPr>
      <w:r w:rsidRPr="00D14B9B">
        <w:t>Breakdown of members by private or corporate membership by month.</w:t>
      </w:r>
    </w:p>
    <w:p w:rsidR="00B76383" w:rsidRDefault="00B76383" w:rsidP="00D1337C">
      <w:pPr>
        <w:pStyle w:val="ListBullet"/>
        <w:numPr>
          <w:ilvl w:val="0"/>
          <w:numId w:val="25"/>
        </w:numPr>
        <w:tabs>
          <w:tab w:val="clear" w:pos="1080"/>
          <w:tab w:val="num" w:pos="1276"/>
        </w:tabs>
        <w:ind w:left="1276" w:hanging="425"/>
      </w:pPr>
      <w:r w:rsidRPr="00D14B9B">
        <w:t>Geographical location of members within the City of Yarra</w:t>
      </w:r>
      <w:r w:rsidRPr="00205C07">
        <w:t>.</w:t>
      </w:r>
    </w:p>
    <w:p w:rsidR="00B76383" w:rsidRPr="00BF7FE6" w:rsidRDefault="00B76383" w:rsidP="00D1337C">
      <w:pPr>
        <w:pStyle w:val="Heading3"/>
        <w:keepNext w:val="0"/>
      </w:pPr>
      <w:r w:rsidRPr="00BF7FE6">
        <w:t xml:space="preserve">In addition to submitting </w:t>
      </w:r>
      <w:r w:rsidR="00774B90">
        <w:t>annual</w:t>
      </w:r>
      <w:r w:rsidRPr="00BF7FE6">
        <w:t xml:space="preserve"> reports, CSPs</w:t>
      </w:r>
      <w:r w:rsidRPr="00BF7FE6" w:rsidDel="005A490B">
        <w:t xml:space="preserve"> </w:t>
      </w:r>
      <w:r w:rsidRPr="00BF7FE6">
        <w:t>will agree Council can request a report at any time on the usage characteristics of any bay if required.</w:t>
      </w:r>
    </w:p>
    <w:p w:rsidR="00B76383" w:rsidRDefault="00B76383" w:rsidP="00D1337C">
      <w:pPr>
        <w:pStyle w:val="Heading3"/>
        <w:keepNext w:val="0"/>
      </w:pPr>
      <w:r w:rsidRPr="00BF7FE6">
        <w:t>CSPs</w:t>
      </w:r>
      <w:r w:rsidRPr="00BF7FE6" w:rsidDel="005A490B">
        <w:t xml:space="preserve"> </w:t>
      </w:r>
      <w:r w:rsidRPr="00BF7FE6">
        <w:t>will agree to conduct an annual survey of Yarra members’ travel habits and car ownership levels</w:t>
      </w:r>
      <w:r w:rsidR="00C95129">
        <w:t xml:space="preserve"> with the results to be provided to Council.</w:t>
      </w:r>
    </w:p>
    <w:p w:rsidR="00347E51" w:rsidRPr="00347E51" w:rsidRDefault="00347E51" w:rsidP="00D1337C">
      <w:pPr>
        <w:pStyle w:val="Heading2"/>
        <w:keepNext w:val="0"/>
        <w:numPr>
          <w:ilvl w:val="1"/>
          <w:numId w:val="36"/>
        </w:numPr>
        <w:spacing w:before="240"/>
        <w:rPr>
          <w:b/>
        </w:rPr>
      </w:pPr>
      <w:r w:rsidRPr="00347E51">
        <w:rPr>
          <w:b/>
        </w:rPr>
        <w:t>Maintaining Car Share Location:</w:t>
      </w:r>
    </w:p>
    <w:p w:rsidR="00B76383" w:rsidRPr="00BF7FE6" w:rsidRDefault="00B76383" w:rsidP="00D1337C">
      <w:pPr>
        <w:pStyle w:val="Heading3"/>
        <w:keepNext w:val="0"/>
      </w:pPr>
      <w:r w:rsidRPr="00BF7FE6">
        <w:t xml:space="preserve">The CSP must supply a vehicle to the approved bay within </w:t>
      </w:r>
      <w:r>
        <w:t>two</w:t>
      </w:r>
      <w:r w:rsidRPr="00BF7FE6">
        <w:t xml:space="preserve"> working days of installation.</w:t>
      </w:r>
    </w:p>
    <w:p w:rsidR="00B76383" w:rsidRPr="00BF7FE6" w:rsidRDefault="00B76383" w:rsidP="00D1337C">
      <w:pPr>
        <w:pStyle w:val="Heading3"/>
        <w:keepNext w:val="0"/>
      </w:pPr>
      <w:r w:rsidRPr="00C95129">
        <w:t>Council’s Compliance and Parking Team is</w:t>
      </w:r>
      <w:r w:rsidRPr="00BF7FE6">
        <w:t xml:space="preserve"> responsible for maintaining signage and line marking of the car share bay, however the CSP must ensure that: </w:t>
      </w:r>
    </w:p>
    <w:p w:rsidR="00B76383" w:rsidRPr="0080148E" w:rsidRDefault="00777778" w:rsidP="00D1337C">
      <w:pPr>
        <w:pStyle w:val="ListBullet"/>
        <w:numPr>
          <w:ilvl w:val="0"/>
          <w:numId w:val="24"/>
        </w:numPr>
        <w:tabs>
          <w:tab w:val="clear" w:pos="1080"/>
          <w:tab w:val="num" w:pos="1276"/>
        </w:tabs>
        <w:ind w:left="1276" w:hanging="513"/>
      </w:pPr>
      <w:r>
        <w:t>M</w:t>
      </w:r>
      <w:r w:rsidR="00B76383" w:rsidRPr="0080148E">
        <w:t>aintaining or cleaning car share vehicles</w:t>
      </w:r>
      <w:r>
        <w:t xml:space="preserve"> will not occur on-street, and</w:t>
      </w:r>
      <w:r w:rsidR="00B76383" w:rsidRPr="0080148E">
        <w:t xml:space="preserve"> no refuse shall be disposed onto the street.</w:t>
      </w:r>
    </w:p>
    <w:p w:rsidR="00B76383" w:rsidRPr="0080148E" w:rsidRDefault="00B76383" w:rsidP="00D1337C">
      <w:pPr>
        <w:pStyle w:val="ListBullet"/>
        <w:numPr>
          <w:ilvl w:val="0"/>
          <w:numId w:val="24"/>
        </w:numPr>
        <w:tabs>
          <w:tab w:val="clear" w:pos="1080"/>
          <w:tab w:val="num" w:pos="1276"/>
        </w:tabs>
        <w:ind w:left="1276" w:hanging="513"/>
      </w:pPr>
      <w:r w:rsidRPr="0080148E">
        <w:t xml:space="preserve">No existing or approved structures, fixtures or fittings shall be altered or added to without written approval </w:t>
      </w:r>
      <w:r w:rsidR="00EE4B81">
        <w:t>of Council</w:t>
      </w:r>
      <w:r w:rsidRPr="0080148E">
        <w:t>.</w:t>
      </w:r>
    </w:p>
    <w:p w:rsidR="00B76383" w:rsidRPr="003B1BBF" w:rsidRDefault="00B76383" w:rsidP="00D1337C">
      <w:pPr>
        <w:pStyle w:val="ListBullet"/>
        <w:numPr>
          <w:ilvl w:val="0"/>
          <w:numId w:val="24"/>
        </w:numPr>
        <w:tabs>
          <w:tab w:val="clear" w:pos="1080"/>
          <w:tab w:val="num" w:pos="1276"/>
        </w:tabs>
        <w:ind w:left="1276" w:hanging="513"/>
      </w:pPr>
      <w:r w:rsidRPr="0080148E">
        <w:t>Any approved fixtures, such as information panels, are kept in good condition and the information they contain is kept up to date by the CSP.</w:t>
      </w:r>
    </w:p>
    <w:p w:rsidR="00FB6744" w:rsidRPr="0084378B" w:rsidRDefault="00FB6744" w:rsidP="00D1337C">
      <w:pPr>
        <w:pStyle w:val="Heading2"/>
        <w:keepNext w:val="0"/>
        <w:numPr>
          <w:ilvl w:val="1"/>
          <w:numId w:val="36"/>
        </w:numPr>
        <w:tabs>
          <w:tab w:val="num" w:pos="1134"/>
        </w:tabs>
        <w:spacing w:before="240"/>
        <w:rPr>
          <w:b/>
        </w:rPr>
      </w:pPr>
      <w:r w:rsidRPr="0084378B">
        <w:rPr>
          <w:b/>
        </w:rPr>
        <w:t>Parking Car Share Vehicles in Areas with no Parking Restrictions</w:t>
      </w:r>
      <w:r w:rsidR="00CE652F">
        <w:rPr>
          <w:b/>
        </w:rPr>
        <w:t>:</w:t>
      </w:r>
    </w:p>
    <w:p w:rsidR="00FB6744" w:rsidRDefault="00FB6744" w:rsidP="00D1337C">
      <w:pPr>
        <w:pStyle w:val="Heading3"/>
        <w:keepNext w:val="0"/>
      </w:pPr>
      <w:r w:rsidRPr="0084378B">
        <w:t>Demand for on-street parking in the City of Yarra is high. CSPs must not locate car share vehicles in areas with no parking restrictions, all car share vehicles must be located in a dedicated (sign-posted and marked) car share parking bay.</w:t>
      </w:r>
    </w:p>
    <w:p w:rsidR="00B76383" w:rsidRPr="00C95129" w:rsidRDefault="00CE652F" w:rsidP="00D1337C">
      <w:pPr>
        <w:pStyle w:val="Heading2"/>
        <w:keepNext w:val="0"/>
        <w:numPr>
          <w:ilvl w:val="1"/>
          <w:numId w:val="36"/>
        </w:numPr>
        <w:tabs>
          <w:tab w:val="num" w:pos="1134"/>
        </w:tabs>
        <w:spacing w:before="240"/>
        <w:rPr>
          <w:b/>
        </w:rPr>
      </w:pPr>
      <w:r>
        <w:rPr>
          <w:b/>
        </w:rPr>
        <w:lastRenderedPageBreak/>
        <w:t>Enforcement Procedure:</w:t>
      </w:r>
    </w:p>
    <w:p w:rsidR="00CE652F" w:rsidRPr="00CE652F" w:rsidRDefault="00CE652F" w:rsidP="00CE652F">
      <w:pPr>
        <w:pStyle w:val="Heading3"/>
        <w:keepNext w:val="0"/>
      </w:pPr>
      <w:r>
        <w:t xml:space="preserve"> </w:t>
      </w:r>
      <w:r w:rsidRPr="00CE652F">
        <w:t>Demand for on-street parking in the City of Yarra is high. Car Share Providers need to adhere to</w:t>
      </w:r>
      <w:r>
        <w:t xml:space="preserve"> </w:t>
      </w:r>
      <w:r w:rsidRPr="00CE652F">
        <w:t>the following procedure should they find a car share bay to be illegally occupied by a non-car share vehicle:</w:t>
      </w:r>
    </w:p>
    <w:p w:rsidR="00CE652F" w:rsidRPr="00CE652F" w:rsidRDefault="00CE652F" w:rsidP="00CE652F">
      <w:pPr>
        <w:pStyle w:val="Heading9"/>
        <w:numPr>
          <w:ilvl w:val="0"/>
          <w:numId w:val="0"/>
        </w:numPr>
        <w:ind w:left="1584" w:hanging="1017"/>
        <w:rPr>
          <w:b w:val="0"/>
        </w:rPr>
      </w:pPr>
      <w:r w:rsidRPr="00CE652F">
        <w:rPr>
          <w:b w:val="0"/>
        </w:rPr>
        <w:t>Step 1: CSP Notification of an Illegally Parked Vehicle</w:t>
      </w:r>
    </w:p>
    <w:p w:rsidR="00CE652F" w:rsidRPr="00804196" w:rsidRDefault="00CE652F" w:rsidP="00CE652F">
      <w:pPr>
        <w:pStyle w:val="ListBullet"/>
      </w:pPr>
      <w:r w:rsidRPr="00804196">
        <w:t>Members must immediately inform the CSP if a non-car share vehicle is parked in the car share bay and provide them with the offending vehicle’s registration details.</w:t>
      </w:r>
    </w:p>
    <w:p w:rsidR="00CE652F" w:rsidRPr="00804196" w:rsidRDefault="00CE652F" w:rsidP="00CE652F">
      <w:pPr>
        <w:pStyle w:val="ListBullet"/>
      </w:pPr>
      <w:r w:rsidRPr="00804196">
        <w:t xml:space="preserve">Members should then park the car share vehicle </w:t>
      </w:r>
      <w:r w:rsidRPr="00EE284A">
        <w:rPr>
          <w:u w:val="single"/>
        </w:rPr>
        <w:t>legally</w:t>
      </w:r>
      <w:r w:rsidRPr="00804196">
        <w:t>. As close as possible to its designated bay observing clearways, disabled bays</w:t>
      </w:r>
      <w:r>
        <w:t>, and permit</w:t>
      </w:r>
      <w:r w:rsidRPr="00804196">
        <w:t xml:space="preserve"> and timed restrictions, and inf</w:t>
      </w:r>
      <w:r>
        <w:t>orm the CSP of its whereabouts.</w:t>
      </w:r>
    </w:p>
    <w:p w:rsidR="00CE652F" w:rsidRPr="00CE652F" w:rsidRDefault="00CE652F" w:rsidP="00CE652F">
      <w:pPr>
        <w:pStyle w:val="Heading9"/>
        <w:numPr>
          <w:ilvl w:val="0"/>
          <w:numId w:val="0"/>
        </w:numPr>
        <w:ind w:left="1584" w:hanging="1017"/>
        <w:rPr>
          <w:b w:val="0"/>
        </w:rPr>
      </w:pPr>
      <w:r w:rsidRPr="00CE652F">
        <w:rPr>
          <w:b w:val="0"/>
        </w:rPr>
        <w:t>Step 2: Council Notification of an Illegally Parked Vehicle</w:t>
      </w:r>
    </w:p>
    <w:p w:rsidR="00CE652F" w:rsidRPr="00804196" w:rsidRDefault="00CE652F" w:rsidP="00CE652F">
      <w:pPr>
        <w:pStyle w:val="ListBullet"/>
      </w:pPr>
      <w:r w:rsidRPr="00804196">
        <w:t xml:space="preserve">The CSP is to notify Council’s Parking Enforcement team, via the </w:t>
      </w:r>
      <w:r>
        <w:t>Customer Service Centre’s</w:t>
      </w:r>
      <w:r w:rsidRPr="00804196">
        <w:t xml:space="preserve"> general contact number within 1 hour of being notified, and provide them with the location of the offending vehicle and its registration details as well as the location of where the car share vehicle was parked. The CSP must advise the member to park the vehicle within the City of </w:t>
      </w:r>
      <w:r>
        <w:t>Yarra.</w:t>
      </w:r>
    </w:p>
    <w:p w:rsidR="00CE652F" w:rsidRPr="00CE652F" w:rsidRDefault="00CE652F" w:rsidP="00CE652F">
      <w:pPr>
        <w:pStyle w:val="Heading9"/>
        <w:numPr>
          <w:ilvl w:val="0"/>
          <w:numId w:val="0"/>
        </w:numPr>
        <w:ind w:left="1584" w:hanging="1017"/>
        <w:rPr>
          <w:b w:val="0"/>
        </w:rPr>
      </w:pPr>
      <w:r w:rsidRPr="00CE652F">
        <w:rPr>
          <w:b w:val="0"/>
        </w:rPr>
        <w:t>Step 3: Infringement of Illegally Parked Vehicle</w:t>
      </w:r>
    </w:p>
    <w:p w:rsidR="00CE652F" w:rsidRDefault="00CE652F" w:rsidP="00CE652F">
      <w:pPr>
        <w:pStyle w:val="ListBullet"/>
      </w:pPr>
      <w:r w:rsidRPr="00804196">
        <w:t xml:space="preserve">Parking Enforcement will respond to requests to infringe illegally parked vehicles subject to </w:t>
      </w:r>
      <w:r>
        <w:t>standard operating procedures.</w:t>
      </w:r>
    </w:p>
    <w:p w:rsidR="00CE652F" w:rsidRPr="00804196" w:rsidRDefault="00CE652F" w:rsidP="00CE652F">
      <w:pPr>
        <w:pStyle w:val="ListBullet"/>
      </w:pPr>
      <w:r>
        <w:t>The CSP will be liable for payment of infringement notices associated with illegally parked car share vehicles.</w:t>
      </w:r>
    </w:p>
    <w:p w:rsidR="00CE652F" w:rsidRPr="00CE652F" w:rsidRDefault="00CE652F" w:rsidP="00CE652F">
      <w:pPr>
        <w:pStyle w:val="Heading9"/>
        <w:numPr>
          <w:ilvl w:val="0"/>
          <w:numId w:val="0"/>
        </w:numPr>
        <w:ind w:left="1584" w:hanging="1017"/>
        <w:rPr>
          <w:b w:val="0"/>
        </w:rPr>
      </w:pPr>
      <w:r w:rsidRPr="00CE652F">
        <w:rPr>
          <w:b w:val="0"/>
        </w:rPr>
        <w:t>Step 4: Returning the Car Share Vehicle to the Car Share Bay</w:t>
      </w:r>
    </w:p>
    <w:p w:rsidR="00CE652F" w:rsidRDefault="00CE652F" w:rsidP="00CE652F">
      <w:pPr>
        <w:ind w:firstLine="567"/>
      </w:pPr>
      <w:r w:rsidRPr="00804196">
        <w:t xml:space="preserve">The CSP must ensure that the car share vehicle is returned to the car share </w:t>
      </w:r>
      <w:r>
        <w:t>bay.</w:t>
      </w:r>
    </w:p>
    <w:p w:rsidR="00B76383" w:rsidRPr="00347E51" w:rsidRDefault="00B76383" w:rsidP="00D1337C">
      <w:pPr>
        <w:pStyle w:val="Heading2"/>
        <w:keepNext w:val="0"/>
        <w:numPr>
          <w:ilvl w:val="1"/>
          <w:numId w:val="36"/>
        </w:numPr>
        <w:tabs>
          <w:tab w:val="num" w:pos="1134"/>
        </w:tabs>
        <w:spacing w:before="240"/>
        <w:rPr>
          <w:b/>
        </w:rPr>
      </w:pPr>
      <w:r w:rsidRPr="00347E51">
        <w:rPr>
          <w:b/>
        </w:rPr>
        <w:t>Allowing Access to Car Share Bays:</w:t>
      </w:r>
    </w:p>
    <w:p w:rsidR="00B76383" w:rsidRDefault="00B76383" w:rsidP="00D1337C">
      <w:pPr>
        <w:pStyle w:val="Heading3"/>
        <w:keepNext w:val="0"/>
      </w:pPr>
      <w:r w:rsidRPr="00804196">
        <w:t>The CSP will grant Council access to the bay for necessary activities such as line marking, road works, festivals or events. Council will aim to provide advanced notice to the CSP in these situations</w:t>
      </w:r>
      <w:r>
        <w:t>.</w:t>
      </w:r>
    </w:p>
    <w:p w:rsidR="00B76383" w:rsidRPr="00347E51" w:rsidRDefault="00B76383" w:rsidP="00D1337C">
      <w:pPr>
        <w:pStyle w:val="Heading2"/>
        <w:keepNext w:val="0"/>
        <w:numPr>
          <w:ilvl w:val="1"/>
          <w:numId w:val="36"/>
        </w:numPr>
        <w:tabs>
          <w:tab w:val="num" w:pos="1134"/>
        </w:tabs>
        <w:spacing w:before="240"/>
        <w:rPr>
          <w:b/>
        </w:rPr>
      </w:pPr>
      <w:r w:rsidRPr="00347E51">
        <w:rPr>
          <w:b/>
        </w:rPr>
        <w:t>Failure to Meet Obligations:</w:t>
      </w:r>
    </w:p>
    <w:bookmarkEnd w:id="1"/>
    <w:p w:rsidR="00B76383" w:rsidRPr="00804196" w:rsidRDefault="00B76383" w:rsidP="00D1337C">
      <w:pPr>
        <w:pStyle w:val="Heading3"/>
        <w:keepNext w:val="0"/>
      </w:pPr>
      <w:r w:rsidRPr="00205C07">
        <w:t xml:space="preserve">Council can suspend the CSP’s right to use one or more of the allocated car </w:t>
      </w:r>
      <w:r w:rsidRPr="00804196">
        <w:t>share spaces if they fail to meet any of the obligations listed above and can choose to reallocate bays to another CSP.</w:t>
      </w:r>
      <w:r w:rsidRPr="00205C07">
        <w:rPr>
          <w:highlight w:val="yellow"/>
        </w:rPr>
        <w:t xml:space="preserve">  </w:t>
      </w:r>
    </w:p>
    <w:p w:rsidR="00B76383" w:rsidRDefault="00B76383" w:rsidP="00B76383">
      <w:r>
        <w:br w:type="page"/>
      </w:r>
    </w:p>
    <w:p w:rsidR="00531905" w:rsidRPr="00531905" w:rsidRDefault="00531905" w:rsidP="00531905">
      <w:pPr>
        <w:pStyle w:val="TOC1"/>
        <w:rPr>
          <w:sz w:val="32"/>
          <w:szCs w:val="32"/>
        </w:rPr>
      </w:pPr>
      <w:r w:rsidRPr="00531905">
        <w:rPr>
          <w:sz w:val="32"/>
          <w:szCs w:val="32"/>
        </w:rPr>
        <w:lastRenderedPageBreak/>
        <w:t>Attchment 3</w:t>
      </w:r>
    </w:p>
    <w:p w:rsidR="00B76383" w:rsidRDefault="00B76383" w:rsidP="00AD543E">
      <w:pPr>
        <w:pStyle w:val="TOC1"/>
        <w:numPr>
          <w:ilvl w:val="0"/>
          <w:numId w:val="36"/>
        </w:numPr>
      </w:pPr>
      <w:r>
        <w:t>Location and Design Criteria for Car Share Vehicles within New Developments</w:t>
      </w:r>
    </w:p>
    <w:p w:rsidR="00B76383" w:rsidRPr="004539C3" w:rsidRDefault="00B76383" w:rsidP="00E11EDD">
      <w:pPr>
        <w:pStyle w:val="Heading2"/>
        <w:keepNext w:val="0"/>
        <w:widowControl w:val="0"/>
        <w:numPr>
          <w:ilvl w:val="1"/>
          <w:numId w:val="36"/>
        </w:numPr>
        <w:tabs>
          <w:tab w:val="num" w:pos="1134"/>
        </w:tabs>
        <w:spacing w:before="240"/>
        <w:rPr>
          <w:b/>
        </w:rPr>
      </w:pPr>
      <w:r w:rsidRPr="004539C3">
        <w:rPr>
          <w:b/>
        </w:rPr>
        <w:t>Location and Design Criteria Guidelines</w:t>
      </w:r>
      <w:r w:rsidR="00CE652F">
        <w:rPr>
          <w:b/>
        </w:rPr>
        <w:t>:</w:t>
      </w:r>
    </w:p>
    <w:p w:rsidR="00B76383" w:rsidRPr="00804196" w:rsidRDefault="00B76383" w:rsidP="00E11EDD">
      <w:pPr>
        <w:pStyle w:val="Heading3"/>
        <w:keepNext w:val="0"/>
        <w:widowControl w:val="0"/>
      </w:pPr>
      <w:r w:rsidRPr="00804196">
        <w:t>The below criteria provide guidance to the location and design of car share bays within new developments:</w:t>
      </w:r>
    </w:p>
    <w:p w:rsidR="00B76383" w:rsidRPr="00804196" w:rsidRDefault="00B76383" w:rsidP="00B76383">
      <w:pPr>
        <w:pStyle w:val="ListBullet"/>
      </w:pPr>
      <w:r w:rsidRPr="00804196">
        <w:t xml:space="preserve">The car share space must be accessible 24 hours a day, seven days a week by any member of the car share provider, and by employees or contractors of the car share operator in order to clean, detail or service the car. </w:t>
      </w:r>
    </w:p>
    <w:p w:rsidR="00B76383" w:rsidRPr="00804196" w:rsidRDefault="00B76383" w:rsidP="00B76383">
      <w:pPr>
        <w:pStyle w:val="ListBullet"/>
      </w:pPr>
      <w:r w:rsidRPr="00804196">
        <w:t>A highly visible location from the street</w:t>
      </w:r>
      <w:r>
        <w:t>:</w:t>
      </w:r>
      <w:r w:rsidRPr="00804196">
        <w:t xml:space="preserve"> </w:t>
      </w:r>
    </w:p>
    <w:p w:rsidR="00B76383" w:rsidRPr="00804196" w:rsidRDefault="00B76383" w:rsidP="00B76383">
      <w:pPr>
        <w:pStyle w:val="ListBullet"/>
        <w:numPr>
          <w:ilvl w:val="1"/>
          <w:numId w:val="22"/>
        </w:numPr>
      </w:pPr>
      <w:proofErr w:type="gramStart"/>
      <w:r w:rsidRPr="00804196">
        <w:t>for</w:t>
      </w:r>
      <w:proofErr w:type="gramEnd"/>
      <w:r w:rsidRPr="00804196">
        <w:t xml:space="preserve"> buildings with car parks in the front setback, in the front set back of the site adjacent to visitor car spaces.</w:t>
      </w:r>
    </w:p>
    <w:p w:rsidR="00B76383" w:rsidRPr="00804196" w:rsidRDefault="00B76383" w:rsidP="00B76383">
      <w:pPr>
        <w:pStyle w:val="ListBullet"/>
        <w:numPr>
          <w:ilvl w:val="1"/>
          <w:numId w:val="22"/>
        </w:numPr>
      </w:pPr>
      <w:proofErr w:type="gramStart"/>
      <w:r w:rsidRPr="00804196">
        <w:t>for</w:t>
      </w:r>
      <w:proofErr w:type="gramEnd"/>
      <w:r w:rsidRPr="00804196">
        <w:t xml:space="preserve"> buildings with car parks at the rear, at the rear of the site adjacent to visitor car spaces or loading facilities.</w:t>
      </w:r>
    </w:p>
    <w:p w:rsidR="00B76383" w:rsidRPr="00804196" w:rsidRDefault="00B76383" w:rsidP="00B76383">
      <w:pPr>
        <w:pStyle w:val="ListBullet"/>
      </w:pPr>
      <w:r w:rsidRPr="00804196">
        <w:t>Ideally in front of boom gates</w:t>
      </w:r>
      <w:r>
        <w:t>.</w:t>
      </w:r>
    </w:p>
    <w:p w:rsidR="00B76383" w:rsidRPr="00804196" w:rsidRDefault="00B76383" w:rsidP="00B76383">
      <w:pPr>
        <w:pStyle w:val="ListBullet"/>
      </w:pPr>
      <w:r w:rsidRPr="00804196">
        <w:t>In the first level of a multi-storey car park (be it ground level, the first level up or first level down)</w:t>
      </w:r>
      <w:r>
        <w:t>.</w:t>
      </w:r>
    </w:p>
    <w:p w:rsidR="00B76383" w:rsidRPr="00804196" w:rsidRDefault="00B76383" w:rsidP="00B76383">
      <w:pPr>
        <w:pStyle w:val="ListBullet"/>
      </w:pPr>
      <w:r w:rsidRPr="00804196">
        <w:t>In a separate location to where other, assigned / subdivided car spaces are provided</w:t>
      </w:r>
      <w:r>
        <w:t>.</w:t>
      </w:r>
    </w:p>
    <w:p w:rsidR="00B76383" w:rsidRPr="00804196" w:rsidRDefault="00B76383" w:rsidP="00B76383">
      <w:pPr>
        <w:pStyle w:val="ListBullet"/>
      </w:pPr>
      <w:r w:rsidRPr="00804196">
        <w:t>Where security arrangements are not required or are simple to follow (and where customers can use the same mechanism that they use to get into the vehicle)</w:t>
      </w:r>
      <w:r>
        <w:t>.</w:t>
      </w:r>
    </w:p>
    <w:p w:rsidR="00B76383" w:rsidRPr="00804196" w:rsidRDefault="00B76383" w:rsidP="00B76383">
      <w:pPr>
        <w:pStyle w:val="ListBullet"/>
      </w:pPr>
      <w:r w:rsidRPr="00804196">
        <w:t>In a well-lit part of the site</w:t>
      </w:r>
      <w:r>
        <w:t>.</w:t>
      </w:r>
    </w:p>
    <w:p w:rsidR="00B76383" w:rsidRPr="00804196" w:rsidRDefault="00B76383" w:rsidP="00B76383">
      <w:pPr>
        <w:pStyle w:val="ListBullet"/>
      </w:pPr>
      <w:r>
        <w:t>A</w:t>
      </w:r>
      <w:r w:rsidRPr="00804196">
        <w:t xml:space="preserve"> short distance from an entry point, lift or staircase</w:t>
      </w:r>
      <w:r>
        <w:t>.</w:t>
      </w:r>
    </w:p>
    <w:p w:rsidR="00B76383" w:rsidRPr="00804196" w:rsidRDefault="00B76383" w:rsidP="00B76383">
      <w:pPr>
        <w:pStyle w:val="ListBullet"/>
      </w:pPr>
      <w:r w:rsidRPr="00804196">
        <w:t>In a standard car space where manoeuvring in and out of the space is limited to no more than three movements</w:t>
      </w:r>
      <w:r>
        <w:t>.</w:t>
      </w:r>
    </w:p>
    <w:p w:rsidR="00B76383" w:rsidRPr="00804196" w:rsidRDefault="00B76383" w:rsidP="00B76383">
      <w:pPr>
        <w:pStyle w:val="ListBullet"/>
      </w:pPr>
      <w:r w:rsidRPr="00804196">
        <w:t>On common property managed by the Owners’ Corporation</w:t>
      </w:r>
      <w:r>
        <w:t>.</w:t>
      </w:r>
    </w:p>
    <w:p w:rsidR="00B76383" w:rsidRPr="00804196" w:rsidRDefault="00B76383" w:rsidP="00B76383">
      <w:pPr>
        <w:pStyle w:val="ListBullet"/>
      </w:pPr>
      <w:r w:rsidRPr="00804196">
        <w:t>Minimum height clearance of 2.2 m to allow a cleaning van to enter, manoeuver and exit.</w:t>
      </w:r>
    </w:p>
    <w:p w:rsidR="00B76383" w:rsidRPr="00804196" w:rsidRDefault="00B76383" w:rsidP="00B76383">
      <w:pPr>
        <w:pStyle w:val="ListBullet"/>
      </w:pPr>
      <w:r w:rsidRPr="00804196">
        <w:t>Mobile data and GPS reception</w:t>
      </w:r>
      <w:r>
        <w:t>.</w:t>
      </w:r>
    </w:p>
    <w:p w:rsidR="00B76383" w:rsidRDefault="00B76383" w:rsidP="00B76383">
      <w:pPr>
        <w:pStyle w:val="ListBullet"/>
      </w:pPr>
      <w:r w:rsidRPr="00804196">
        <w:t>Markings for exclusive use of the car share vehicle</w:t>
      </w:r>
      <w:r>
        <w:t>.</w:t>
      </w:r>
    </w:p>
    <w:p w:rsidR="00463C0D" w:rsidRDefault="001460CF" w:rsidP="001460CF">
      <w:pPr>
        <w:pStyle w:val="ListBullet"/>
      </w:pPr>
      <w:r w:rsidRPr="001460CF">
        <w:t>The establishment and operation of a car share space must occur soon after completion and before 20% occupation of the development</w:t>
      </w:r>
      <w:r>
        <w:t>.</w:t>
      </w:r>
    </w:p>
    <w:p w:rsidR="00463C0D" w:rsidRDefault="00463C0D" w:rsidP="00463C0D"/>
    <w:sectPr w:rsidR="00463C0D" w:rsidSect="001F7E6D">
      <w:headerReference w:type="even" r:id="rId13"/>
      <w:headerReference w:type="default" r:id="rId14"/>
      <w:footerReference w:type="even" r:id="rId15"/>
      <w:footerReference w:type="default" r:id="rId16"/>
      <w:headerReference w:type="first" r:id="rId17"/>
      <w:pgSz w:w="11906" w:h="16838" w:code="9"/>
      <w:pgMar w:top="1418" w:right="1134" w:bottom="1134" w:left="1134" w:header="567" w:footer="567"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2BD" w:rsidRDefault="00DA62BD" w:rsidP="00693F9A">
      <w:r>
        <w:separator/>
      </w:r>
    </w:p>
  </w:endnote>
  <w:endnote w:type="continuationSeparator" w:id="0">
    <w:p w:rsidR="00DA62BD" w:rsidRDefault="00DA62BD" w:rsidP="0069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C2" w:rsidRPr="00870182" w:rsidRDefault="00C105C2" w:rsidP="00693F9A">
    <w:pPr>
      <w:pStyle w:val="Footer"/>
    </w:pPr>
    <w:r>
      <w:fldChar w:fldCharType="begin"/>
    </w:r>
    <w:r>
      <w:instrText xml:space="preserve"> PAGE   \* MERGEFORMAT </w:instrText>
    </w:r>
    <w:r>
      <w:fldChar w:fldCharType="separate"/>
    </w:r>
    <w:r>
      <w:rPr>
        <w:noProof/>
      </w:rPr>
      <w:t>2-8</w:t>
    </w:r>
    <w:r>
      <w:rPr>
        <w:noProof/>
      </w:rPr>
      <w:fldChar w:fldCharType="end"/>
    </w:r>
    <w:r>
      <w:t xml:space="preserve"> </w:t>
    </w:r>
    <w:r w:rsidR="005C3B8B">
      <w:rPr>
        <w:noProof/>
      </w:rPr>
      <w:fldChar w:fldCharType="begin"/>
    </w:r>
    <w:r w:rsidR="005C3B8B">
      <w:rPr>
        <w:noProof/>
      </w:rPr>
      <w:instrText xml:space="preserve"> STYLEREF  "Heading 1"  \* MERGEFORMAT </w:instrText>
    </w:r>
    <w:r w:rsidR="005C3B8B">
      <w:rPr>
        <w:noProof/>
      </w:rPr>
      <w:fldChar w:fldCharType="separate"/>
    </w:r>
    <w:r w:rsidR="0081060B">
      <w:rPr>
        <w:noProof/>
      </w:rPr>
      <w:t>City of Yarra Car Share Policy 2018-2023</w:t>
    </w:r>
    <w:r w:rsidR="005C3B8B">
      <w:rPr>
        <w:noProof/>
      </w:rPr>
      <w:fldChar w:fldCharType="end"/>
    </w:r>
    <w:r>
      <w:tab/>
      <w:t>Cardno</w:t>
    </w:r>
    <w:r>
      <w:tab/>
    </w:r>
    <w:r w:rsidRPr="001F7C1F">
      <w:t>Insert date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C2" w:rsidRDefault="00192190">
    <w:pPr>
      <w:pStyle w:val="Footer"/>
    </w:pPr>
    <w:r>
      <w:t>28</w:t>
    </w:r>
    <w:r w:rsidRPr="00192190">
      <w:rPr>
        <w:vertAlign w:val="superscript"/>
      </w:rPr>
      <w:t>th</w:t>
    </w:r>
    <w:r>
      <w:t xml:space="preserve"> August</w:t>
    </w:r>
    <w:r w:rsidR="00C105C2">
      <w:t xml:space="preserve"> 2018</w:t>
    </w:r>
    <w:r w:rsidR="00C105C2">
      <w:ptab w:relativeTo="margin" w:alignment="center" w:leader="none"/>
    </w:r>
    <w:r w:rsidR="00C105C2">
      <w:ptab w:relativeTo="margin" w:alignment="right" w:leader="none"/>
    </w:r>
    <w:r w:rsidR="00C105C2">
      <w:t>Page</w:t>
    </w:r>
    <w:r w:rsidR="00C105C2" w:rsidRPr="00510BC9">
      <w:t xml:space="preserve"> </w:t>
    </w:r>
    <w:r w:rsidR="00C105C2" w:rsidRPr="00510BC9">
      <w:fldChar w:fldCharType="begin"/>
    </w:r>
    <w:r w:rsidR="00C105C2" w:rsidRPr="00510BC9">
      <w:instrText xml:space="preserve"> PAGE   \* MERGEFORMAT </w:instrText>
    </w:r>
    <w:r w:rsidR="00C105C2" w:rsidRPr="00510BC9">
      <w:fldChar w:fldCharType="separate"/>
    </w:r>
    <w:r>
      <w:rPr>
        <w:noProof/>
      </w:rPr>
      <w:t>11</w:t>
    </w:r>
    <w:r w:rsidR="00C105C2" w:rsidRPr="00510B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2BD" w:rsidRDefault="00DA62BD" w:rsidP="00693F9A">
      <w:r>
        <w:separator/>
      </w:r>
    </w:p>
  </w:footnote>
  <w:footnote w:type="continuationSeparator" w:id="0">
    <w:p w:rsidR="00DA62BD" w:rsidRDefault="00DA62BD" w:rsidP="00693F9A">
      <w:r>
        <w:continuationSeparator/>
      </w:r>
    </w:p>
  </w:footnote>
  <w:footnote w:id="1">
    <w:p w:rsidR="00C105C2" w:rsidRDefault="00C105C2">
      <w:pPr>
        <w:pStyle w:val="FootnoteText"/>
      </w:pPr>
      <w:r>
        <w:rPr>
          <w:rStyle w:val="FootnoteReference"/>
        </w:rPr>
        <w:footnoteRef/>
      </w:r>
      <w:r>
        <w:t xml:space="preserve"> </w:t>
      </w:r>
      <w:r w:rsidRPr="00796154">
        <w:rPr>
          <w:sz w:val="16"/>
          <w:szCs w:val="16"/>
        </w:rPr>
        <w:t xml:space="preserve">As outlined in the </w:t>
      </w:r>
      <w:r w:rsidRPr="00C04779">
        <w:rPr>
          <w:i/>
          <w:sz w:val="16"/>
          <w:szCs w:val="16"/>
        </w:rPr>
        <w:t xml:space="preserve">“Research for the City of Port Phillip’s Car Share Policy Review” </w:t>
      </w:r>
      <w:r w:rsidRPr="00796154">
        <w:rPr>
          <w:sz w:val="16"/>
          <w:szCs w:val="16"/>
        </w:rPr>
        <w:t>Report, dated February 2016, prepared by Phillip Boyle &amp; Associates for the City of Port Phillip.</w:t>
      </w:r>
    </w:p>
  </w:footnote>
  <w:footnote w:id="2">
    <w:p w:rsidR="00C105C2" w:rsidRDefault="00C105C2" w:rsidP="00B76383">
      <w:pPr>
        <w:pStyle w:val="FootnoteText"/>
      </w:pPr>
      <w:r>
        <w:rPr>
          <w:rStyle w:val="FootnoteReference"/>
          <w:rFonts w:eastAsiaTheme="majorEastAsia"/>
        </w:rPr>
        <w:footnoteRef/>
      </w:r>
      <w:r>
        <w:t xml:space="preserve"> </w:t>
      </w:r>
      <w:r>
        <w:rPr>
          <w:sz w:val="18"/>
          <w:szCs w:val="18"/>
        </w:rPr>
        <w:t>VicRoads Traffic Management Note No. 28 – Guidelines for the Implementation of Car-Share Parking, November 2</w:t>
      </w:r>
      <w:r w:rsidRPr="00EC7DAA">
        <w:rPr>
          <w:sz w:val="18"/>
          <w:szCs w:val="18"/>
        </w:rPr>
        <w:t>0</w:t>
      </w:r>
      <w:r>
        <w:rPr>
          <w:sz w:val="18"/>
          <w:szCs w:val="18"/>
        </w:rPr>
        <w:t>09</w:t>
      </w:r>
      <w:r w:rsidRPr="00EC7DAA">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C2" w:rsidRDefault="00DA62BD" w:rsidP="00693F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2547" o:spid="_x0000_s2059" type="#_x0000_t136" style="position:absolute;left:0;text-align:left;margin-left:0;margin-top:0;width:603.95pt;height:75.45pt;rotation:315;z-index:-251641344;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r w:rsidR="00C105C2" w:rsidRPr="00D25004">
      <w:rPr>
        <w:rStyle w:val="HeaderChar"/>
      </w:rPr>
      <w:t>Insert document title here</w:t>
    </w:r>
  </w:p>
  <w:p w:rsidR="00C105C2" w:rsidRPr="00C336B6" w:rsidRDefault="00C105C2" w:rsidP="00693F9A">
    <w:pPr>
      <w:pStyle w:val="HeaderEven"/>
    </w:pPr>
    <w:r w:rsidRPr="006A560F">
      <w:t>Insert project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C2" w:rsidRDefault="00DA62BD" w:rsidP="00693F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2548" o:spid="_x0000_s2060" type="#_x0000_t136" style="position:absolute;left:0;text-align:left;margin-left:0;margin-top:0;width:603.95pt;height:75.45pt;rotation:315;z-index:-251639296;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r w:rsidR="00C105C2">
      <w:t xml:space="preserve">City of Yarra Draft Car Share Policy </w:t>
    </w:r>
    <w:r w:rsidR="00CE652F">
      <w:t>2018-2023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C2" w:rsidRDefault="00DA62BD" w:rsidP="00693F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2546" o:spid="_x0000_s2058" type="#_x0000_t136" style="position:absolute;left:0;text-align:left;margin-left:0;margin-top:0;width:603.95pt;height:75.45pt;rotation:315;z-index:-251643392;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4" w15:restartNumberingAfterBreak="0">
    <w:nsid w:val="03200555"/>
    <w:multiLevelType w:val="multilevel"/>
    <w:tmpl w:val="0C09001F"/>
    <w:numStyleLink w:val="111111"/>
  </w:abstractNum>
  <w:abstractNum w:abstractNumId="5" w15:restartNumberingAfterBreak="0">
    <w:nsid w:val="08901DEC"/>
    <w:multiLevelType w:val="hybridMultilevel"/>
    <w:tmpl w:val="18CEE506"/>
    <w:lvl w:ilvl="0" w:tplc="0C09001B">
      <w:start w:val="1"/>
      <w:numFmt w:val="lowerRoman"/>
      <w:lvlText w:val="%1."/>
      <w:lvlJc w:val="righ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AF32D1E"/>
    <w:multiLevelType w:val="hybridMultilevel"/>
    <w:tmpl w:val="313C3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15:restartNumberingAfterBreak="0">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F2C0147"/>
    <w:multiLevelType w:val="hybridMultilevel"/>
    <w:tmpl w:val="44FA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DD5CEA"/>
    <w:multiLevelType w:val="hybridMultilevel"/>
    <w:tmpl w:val="6B808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52D7E"/>
    <w:multiLevelType w:val="hybridMultilevel"/>
    <w:tmpl w:val="C8B8F334"/>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981FA7"/>
    <w:multiLevelType w:val="multilevel"/>
    <w:tmpl w:val="8348C71C"/>
    <w:lvl w:ilvl="0">
      <w:start w:val="1"/>
      <w:numFmt w:val="decimal"/>
      <w:pStyle w:val="ListNumb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5" w15:restartNumberingAfterBreak="0">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9457A75"/>
    <w:multiLevelType w:val="hybridMultilevel"/>
    <w:tmpl w:val="3A1807AC"/>
    <w:lvl w:ilvl="0" w:tplc="0C09001B">
      <w:start w:val="1"/>
      <w:numFmt w:val="lowerRoman"/>
      <w:lvlText w:val="%1."/>
      <w:lvlJc w:val="righ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8" w15:restartNumberingAfterBreak="0">
    <w:nsid w:val="2C0E5945"/>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1" w15:restartNumberingAfterBreak="0">
    <w:nsid w:val="374F0790"/>
    <w:multiLevelType w:val="hybridMultilevel"/>
    <w:tmpl w:val="8C3A2154"/>
    <w:lvl w:ilvl="0" w:tplc="0C09001B">
      <w:start w:val="1"/>
      <w:numFmt w:val="lowerRoman"/>
      <w:lvlText w:val="%1."/>
      <w:lvlJc w:val="righ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80D7FEB"/>
    <w:multiLevelType w:val="multilevel"/>
    <w:tmpl w:val="4F8C1E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24" w15:restartNumberingAfterBreak="0">
    <w:nsid w:val="3B9B5914"/>
    <w:multiLevelType w:val="hybridMultilevel"/>
    <w:tmpl w:val="53EE3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7158D8"/>
    <w:multiLevelType w:val="multilevel"/>
    <w:tmpl w:val="DB921C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1363"/>
      </w:pPr>
      <w:rPr>
        <w:rFonts w:cs="Times New Roman" w:hint="default"/>
      </w:rPr>
    </w:lvl>
    <w:lvl w:ilvl="2">
      <w:start w:val="1"/>
      <w:numFmt w:val="none"/>
      <w:suff w:val="nothing"/>
      <w:lvlText w:val=""/>
      <w:lvlJc w:val="left"/>
      <w:pPr>
        <w:ind w:left="1647"/>
      </w:pPr>
      <w:rPr>
        <w:rFonts w:cs="Times New Roman" w:hint="default"/>
        <w:color w:val="000000"/>
      </w:rPr>
    </w:lvl>
    <w:lvl w:ilvl="3">
      <w:start w:val="1"/>
      <w:numFmt w:val="none"/>
      <w:suff w:val="nothing"/>
      <w:lvlText w:val=""/>
      <w:lvlJc w:val="left"/>
      <w:pPr>
        <w:ind w:left="1930"/>
      </w:pPr>
      <w:rPr>
        <w:rFonts w:cs="Times New Roman" w:hint="default"/>
      </w:rPr>
    </w:lvl>
    <w:lvl w:ilvl="4">
      <w:start w:val="1"/>
      <w:numFmt w:val="none"/>
      <w:suff w:val="nothing"/>
      <w:lvlText w:val=""/>
      <w:lvlJc w:val="left"/>
      <w:pPr>
        <w:ind w:left="2214"/>
      </w:pPr>
      <w:rPr>
        <w:rFonts w:cs="Times New Roman" w:hint="default"/>
        <w:color w:val="000000"/>
      </w:rPr>
    </w:lvl>
    <w:lvl w:ilvl="5">
      <w:start w:val="1"/>
      <w:numFmt w:val="none"/>
      <w:suff w:val="nothing"/>
      <w:lvlText w:val=""/>
      <w:lvlJc w:val="left"/>
      <w:pPr>
        <w:ind w:left="2497"/>
      </w:pPr>
      <w:rPr>
        <w:rFonts w:cs="Times New Roman" w:hint="default"/>
      </w:rPr>
    </w:lvl>
    <w:lvl w:ilvl="6">
      <w:start w:val="1"/>
      <w:numFmt w:val="none"/>
      <w:suff w:val="nothing"/>
      <w:lvlText w:val=""/>
      <w:lvlJc w:val="left"/>
      <w:pPr>
        <w:ind w:left="2781"/>
      </w:pPr>
      <w:rPr>
        <w:rFonts w:cs="Times New Roman" w:hint="default"/>
        <w:color w:val="000000"/>
      </w:rPr>
    </w:lvl>
    <w:lvl w:ilvl="7">
      <w:start w:val="1"/>
      <w:numFmt w:val="none"/>
      <w:suff w:val="nothing"/>
      <w:lvlText w:val=""/>
      <w:lvlJc w:val="left"/>
      <w:pPr>
        <w:ind w:left="3064"/>
      </w:pPr>
      <w:rPr>
        <w:rFonts w:cs="Times New Roman" w:hint="default"/>
      </w:rPr>
    </w:lvl>
    <w:lvl w:ilvl="8">
      <w:numFmt w:val="none"/>
      <w:lvlText w:val=""/>
      <w:lvlJc w:val="left"/>
      <w:pPr>
        <w:tabs>
          <w:tab w:val="num" w:pos="1156"/>
        </w:tabs>
        <w:ind w:left="796"/>
      </w:pPr>
      <w:rPr>
        <w:rFonts w:cs="Times New Roman" w:hint="default"/>
      </w:rPr>
    </w:lvl>
  </w:abstractNum>
  <w:abstractNum w:abstractNumId="27"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8"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2D3400A"/>
    <w:multiLevelType w:val="multilevel"/>
    <w:tmpl w:val="2188C11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5BEA7163"/>
    <w:multiLevelType w:val="multilevel"/>
    <w:tmpl w:val="0C09001F"/>
    <w:numStyleLink w:val="111111"/>
  </w:abstractNum>
  <w:abstractNum w:abstractNumId="31" w15:restartNumberingAfterBreak="0">
    <w:nsid w:val="5D375A43"/>
    <w:multiLevelType w:val="hybridMultilevel"/>
    <w:tmpl w:val="F29AC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F70439"/>
    <w:multiLevelType w:val="hybridMultilevel"/>
    <w:tmpl w:val="44ECA7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2962B3"/>
    <w:multiLevelType w:val="hybridMultilevel"/>
    <w:tmpl w:val="CD7C9C04"/>
    <w:lvl w:ilvl="0" w:tplc="E68AF3A2">
      <w:start w:val="1"/>
      <w:numFmt w:val="bullet"/>
      <w:pStyle w:val="List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0E57526"/>
    <w:multiLevelType w:val="hybridMultilevel"/>
    <w:tmpl w:val="144C0628"/>
    <w:lvl w:ilvl="0" w:tplc="0C09001B">
      <w:start w:val="1"/>
      <w:numFmt w:val="lowerRoman"/>
      <w:lvlText w:val="%1."/>
      <w:lvlJc w:val="righ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5B22954"/>
    <w:multiLevelType w:val="hybridMultilevel"/>
    <w:tmpl w:val="59D2610C"/>
    <w:lvl w:ilvl="0" w:tplc="0C09001B">
      <w:start w:val="1"/>
      <w:numFmt w:val="lowerRoman"/>
      <w:lvlText w:val="%1."/>
      <w:lvlJc w:val="righ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5D26D7C"/>
    <w:multiLevelType w:val="hybridMultilevel"/>
    <w:tmpl w:val="1C4E49DA"/>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6A8A0800"/>
    <w:multiLevelType w:val="hybridMultilevel"/>
    <w:tmpl w:val="16A03F1C"/>
    <w:lvl w:ilvl="0" w:tplc="0C09001B">
      <w:start w:val="1"/>
      <w:numFmt w:val="lowerRoman"/>
      <w:lvlText w:val="%1."/>
      <w:lvlJc w:val="righ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 w15:restartNumberingAfterBreak="0">
    <w:nsid w:val="7B2C1215"/>
    <w:multiLevelType w:val="multilevel"/>
    <w:tmpl w:val="30FA4900"/>
    <w:lvl w:ilvl="0">
      <w:start w:val="1"/>
      <w:numFmt w:val="upperLetter"/>
      <w:pStyle w:val="TOC4"/>
      <w:lvlText w:val="Appendix %1"/>
      <w:lvlJc w:val="left"/>
      <w:pPr>
        <w:tabs>
          <w:tab w:val="num" w:pos="4253"/>
        </w:tabs>
        <w:ind w:left="4253" w:hanging="141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FE0002A"/>
    <w:multiLevelType w:val="hybridMultilevel"/>
    <w:tmpl w:val="CDDE5AA8"/>
    <w:lvl w:ilvl="0" w:tplc="0C09001B">
      <w:start w:val="1"/>
      <w:numFmt w:val="lowerRoman"/>
      <w:lvlText w:val="%1."/>
      <w:lvlJc w:val="righ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40"/>
  </w:num>
  <w:num w:numId="3">
    <w:abstractNumId w:val="14"/>
  </w:num>
  <w:num w:numId="4">
    <w:abstractNumId w:val="2"/>
  </w:num>
  <w:num w:numId="5">
    <w:abstractNumId w:val="1"/>
  </w:num>
  <w:num w:numId="6">
    <w:abstractNumId w:val="0"/>
  </w:num>
  <w:num w:numId="7">
    <w:abstractNumId w:val="37"/>
  </w:num>
  <w:num w:numId="8">
    <w:abstractNumId w:val="8"/>
  </w:num>
  <w:num w:numId="9">
    <w:abstractNumId w:val="7"/>
  </w:num>
  <w:num w:numId="10">
    <w:abstractNumId w:val="26"/>
  </w:num>
  <w:num w:numId="11">
    <w:abstractNumId w:val="3"/>
  </w:num>
  <w:num w:numId="12">
    <w:abstractNumId w:val="27"/>
  </w:num>
  <w:num w:numId="13">
    <w:abstractNumId w:val="19"/>
  </w:num>
  <w:num w:numId="14">
    <w:abstractNumId w:val="39"/>
  </w:num>
  <w:num w:numId="15">
    <w:abstractNumId w:val="28"/>
  </w:num>
  <w:num w:numId="16">
    <w:abstractNumId w:val="9"/>
  </w:num>
  <w:num w:numId="17">
    <w:abstractNumId w:val="13"/>
  </w:num>
  <w:num w:numId="18">
    <w:abstractNumId w:val="30"/>
  </w:num>
  <w:num w:numId="19">
    <w:abstractNumId w:val="20"/>
  </w:num>
  <w:num w:numId="20">
    <w:abstractNumId w:val="17"/>
  </w:num>
  <w:num w:numId="21">
    <w:abstractNumId w:val="23"/>
  </w:num>
  <w:num w:numId="22">
    <w:abstractNumId w:val="33"/>
  </w:num>
  <w:num w:numId="23">
    <w:abstractNumId w:val="32"/>
  </w:num>
  <w:num w:numId="24">
    <w:abstractNumId w:val="16"/>
  </w:num>
  <w:num w:numId="25">
    <w:abstractNumId w:val="41"/>
  </w:num>
  <w:num w:numId="26">
    <w:abstractNumId w:val="34"/>
  </w:num>
  <w:num w:numId="27">
    <w:abstractNumId w:val="5"/>
  </w:num>
  <w:num w:numId="28">
    <w:abstractNumId w:val="21"/>
  </w:num>
  <w:num w:numId="29">
    <w:abstractNumId w:val="35"/>
  </w:num>
  <w:num w:numId="30">
    <w:abstractNumId w:val="38"/>
  </w:num>
  <w:num w:numId="31">
    <w:abstractNumId w:val="36"/>
  </w:num>
  <w:num w:numId="32">
    <w:abstractNumId w:val="12"/>
  </w:num>
  <w:num w:numId="33">
    <w:abstractNumId w:val="18"/>
  </w:num>
  <w:num w:numId="34">
    <w:abstractNumId w:val="24"/>
  </w:num>
  <w:num w:numId="35">
    <w:abstractNumId w:val="11"/>
  </w:num>
  <w:num w:numId="36">
    <w:abstractNumId w:val="25"/>
  </w:num>
  <w:num w:numId="37">
    <w:abstractNumId w:val="4"/>
  </w:num>
  <w:num w:numId="38">
    <w:abstractNumId w:val="29"/>
  </w:num>
  <w:num w:numId="39">
    <w:abstractNumId w:val="6"/>
  </w:num>
  <w:num w:numId="40">
    <w:abstractNumId w:val="22"/>
  </w:num>
  <w:num w:numId="41">
    <w:abstractNumId w:val="10"/>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en-US" w:vendorID="64" w:dllVersion="6" w:nlCheck="1" w:checkStyle="1"/>
  <w:activeWritingStyle w:appName="MSWord" w:lang="en-NZ"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NotTrackFormatting/>
  <w:defaultTabStop w:val="720"/>
  <w:drawingGridHorizontalSpacing w:val="100"/>
  <w:displayHorizontalDrawingGridEvery w:val="2"/>
  <w:characterSpacingControl w:val="doNotCompress"/>
  <w:hdrShapeDefaults>
    <o:shapedefaults v:ext="edit" spidmax="2061">
      <o:colormru v:ext="edit" colors="#d95e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0E1"/>
    <w:rsid w:val="000025EB"/>
    <w:rsid w:val="0000273A"/>
    <w:rsid w:val="000030E9"/>
    <w:rsid w:val="00003DEB"/>
    <w:rsid w:val="000063AD"/>
    <w:rsid w:val="0001120D"/>
    <w:rsid w:val="00011AA8"/>
    <w:rsid w:val="00014CB5"/>
    <w:rsid w:val="0001709F"/>
    <w:rsid w:val="000210FE"/>
    <w:rsid w:val="00021717"/>
    <w:rsid w:val="00024184"/>
    <w:rsid w:val="00024585"/>
    <w:rsid w:val="000260BA"/>
    <w:rsid w:val="00026F7B"/>
    <w:rsid w:val="00027CFF"/>
    <w:rsid w:val="00032BF7"/>
    <w:rsid w:val="00035098"/>
    <w:rsid w:val="00035EEC"/>
    <w:rsid w:val="000371D6"/>
    <w:rsid w:val="00040869"/>
    <w:rsid w:val="00040D38"/>
    <w:rsid w:val="00041D02"/>
    <w:rsid w:val="0004210D"/>
    <w:rsid w:val="000455AF"/>
    <w:rsid w:val="00045D2D"/>
    <w:rsid w:val="000467B0"/>
    <w:rsid w:val="00047304"/>
    <w:rsid w:val="00047735"/>
    <w:rsid w:val="00047889"/>
    <w:rsid w:val="00051347"/>
    <w:rsid w:val="00053A76"/>
    <w:rsid w:val="00054A19"/>
    <w:rsid w:val="00055930"/>
    <w:rsid w:val="00055B5B"/>
    <w:rsid w:val="00056020"/>
    <w:rsid w:val="00056898"/>
    <w:rsid w:val="00057098"/>
    <w:rsid w:val="00057F5E"/>
    <w:rsid w:val="00063670"/>
    <w:rsid w:val="00064F4E"/>
    <w:rsid w:val="00065D01"/>
    <w:rsid w:val="00065DC7"/>
    <w:rsid w:val="000666B2"/>
    <w:rsid w:val="00070DAB"/>
    <w:rsid w:val="000710F2"/>
    <w:rsid w:val="0007210D"/>
    <w:rsid w:val="00072A6F"/>
    <w:rsid w:val="00072F7F"/>
    <w:rsid w:val="00074D12"/>
    <w:rsid w:val="00075A6B"/>
    <w:rsid w:val="00077B00"/>
    <w:rsid w:val="00080223"/>
    <w:rsid w:val="000824BE"/>
    <w:rsid w:val="00082BC4"/>
    <w:rsid w:val="00084E34"/>
    <w:rsid w:val="00085D65"/>
    <w:rsid w:val="0008629C"/>
    <w:rsid w:val="00086D6F"/>
    <w:rsid w:val="00087EAA"/>
    <w:rsid w:val="000903D4"/>
    <w:rsid w:val="000934B8"/>
    <w:rsid w:val="000946BD"/>
    <w:rsid w:val="00095AE4"/>
    <w:rsid w:val="00095C67"/>
    <w:rsid w:val="00096C42"/>
    <w:rsid w:val="00096CFB"/>
    <w:rsid w:val="000A044A"/>
    <w:rsid w:val="000A2B72"/>
    <w:rsid w:val="000A37BE"/>
    <w:rsid w:val="000A604B"/>
    <w:rsid w:val="000B0B1E"/>
    <w:rsid w:val="000B0B29"/>
    <w:rsid w:val="000B12F8"/>
    <w:rsid w:val="000B271B"/>
    <w:rsid w:val="000B2A20"/>
    <w:rsid w:val="000B3295"/>
    <w:rsid w:val="000B4259"/>
    <w:rsid w:val="000B509A"/>
    <w:rsid w:val="000B67B8"/>
    <w:rsid w:val="000B6A37"/>
    <w:rsid w:val="000B6AA2"/>
    <w:rsid w:val="000B6EA1"/>
    <w:rsid w:val="000B7AF2"/>
    <w:rsid w:val="000B7C60"/>
    <w:rsid w:val="000B7F14"/>
    <w:rsid w:val="000C2DF6"/>
    <w:rsid w:val="000C3F2F"/>
    <w:rsid w:val="000C4F5B"/>
    <w:rsid w:val="000C6B78"/>
    <w:rsid w:val="000C7367"/>
    <w:rsid w:val="000C741B"/>
    <w:rsid w:val="000D00F1"/>
    <w:rsid w:val="000D1032"/>
    <w:rsid w:val="000D54BF"/>
    <w:rsid w:val="000D7217"/>
    <w:rsid w:val="000E0044"/>
    <w:rsid w:val="000E0ACD"/>
    <w:rsid w:val="000E1F9D"/>
    <w:rsid w:val="000E24D1"/>
    <w:rsid w:val="000E2806"/>
    <w:rsid w:val="000E468D"/>
    <w:rsid w:val="000E5A03"/>
    <w:rsid w:val="000E67BE"/>
    <w:rsid w:val="000F1077"/>
    <w:rsid w:val="000F279B"/>
    <w:rsid w:val="000F3CD6"/>
    <w:rsid w:val="000F42E9"/>
    <w:rsid w:val="000F4400"/>
    <w:rsid w:val="000F4F3C"/>
    <w:rsid w:val="000F5261"/>
    <w:rsid w:val="000F71B5"/>
    <w:rsid w:val="00100E11"/>
    <w:rsid w:val="001011F3"/>
    <w:rsid w:val="00101763"/>
    <w:rsid w:val="00102BC0"/>
    <w:rsid w:val="0010327F"/>
    <w:rsid w:val="001068DE"/>
    <w:rsid w:val="00106E06"/>
    <w:rsid w:val="00107E96"/>
    <w:rsid w:val="001106DE"/>
    <w:rsid w:val="00111705"/>
    <w:rsid w:val="00112E1D"/>
    <w:rsid w:val="00121B34"/>
    <w:rsid w:val="001221B9"/>
    <w:rsid w:val="00122A1A"/>
    <w:rsid w:val="001237D0"/>
    <w:rsid w:val="0012436F"/>
    <w:rsid w:val="00125FEB"/>
    <w:rsid w:val="0012604C"/>
    <w:rsid w:val="001279AA"/>
    <w:rsid w:val="00130D50"/>
    <w:rsid w:val="00130E8E"/>
    <w:rsid w:val="00132491"/>
    <w:rsid w:val="0013314C"/>
    <w:rsid w:val="0013337E"/>
    <w:rsid w:val="00135822"/>
    <w:rsid w:val="00136D13"/>
    <w:rsid w:val="001377AA"/>
    <w:rsid w:val="001429E7"/>
    <w:rsid w:val="00142C49"/>
    <w:rsid w:val="00143726"/>
    <w:rsid w:val="00143B23"/>
    <w:rsid w:val="00144954"/>
    <w:rsid w:val="001460CF"/>
    <w:rsid w:val="00152F3A"/>
    <w:rsid w:val="00152FA4"/>
    <w:rsid w:val="0015372F"/>
    <w:rsid w:val="00153A9A"/>
    <w:rsid w:val="001546DD"/>
    <w:rsid w:val="001550D0"/>
    <w:rsid w:val="00155D62"/>
    <w:rsid w:val="00160D26"/>
    <w:rsid w:val="001620AF"/>
    <w:rsid w:val="00164653"/>
    <w:rsid w:val="00165163"/>
    <w:rsid w:val="00166750"/>
    <w:rsid w:val="001669A6"/>
    <w:rsid w:val="0016723F"/>
    <w:rsid w:val="00170334"/>
    <w:rsid w:val="00170B5F"/>
    <w:rsid w:val="001714C2"/>
    <w:rsid w:val="00172EF7"/>
    <w:rsid w:val="00172F54"/>
    <w:rsid w:val="0017336B"/>
    <w:rsid w:val="00173548"/>
    <w:rsid w:val="00174B91"/>
    <w:rsid w:val="00175073"/>
    <w:rsid w:val="0017560B"/>
    <w:rsid w:val="00177133"/>
    <w:rsid w:val="00177366"/>
    <w:rsid w:val="0017762D"/>
    <w:rsid w:val="0017793C"/>
    <w:rsid w:val="00180C0F"/>
    <w:rsid w:val="00180C73"/>
    <w:rsid w:val="001826E1"/>
    <w:rsid w:val="0018310A"/>
    <w:rsid w:val="0018318E"/>
    <w:rsid w:val="00184DFF"/>
    <w:rsid w:val="00185302"/>
    <w:rsid w:val="001859B2"/>
    <w:rsid w:val="00192190"/>
    <w:rsid w:val="00192B19"/>
    <w:rsid w:val="001947DB"/>
    <w:rsid w:val="00195D13"/>
    <w:rsid w:val="00196043"/>
    <w:rsid w:val="001960CD"/>
    <w:rsid w:val="00196FB3"/>
    <w:rsid w:val="00197EBA"/>
    <w:rsid w:val="001A0F7C"/>
    <w:rsid w:val="001A146C"/>
    <w:rsid w:val="001A1C05"/>
    <w:rsid w:val="001A5F49"/>
    <w:rsid w:val="001A6186"/>
    <w:rsid w:val="001A709F"/>
    <w:rsid w:val="001B06C2"/>
    <w:rsid w:val="001B0E07"/>
    <w:rsid w:val="001B1775"/>
    <w:rsid w:val="001B21AD"/>
    <w:rsid w:val="001B2599"/>
    <w:rsid w:val="001B3696"/>
    <w:rsid w:val="001B3C27"/>
    <w:rsid w:val="001B410A"/>
    <w:rsid w:val="001C0AC8"/>
    <w:rsid w:val="001C326C"/>
    <w:rsid w:val="001C3C30"/>
    <w:rsid w:val="001C505F"/>
    <w:rsid w:val="001C5A29"/>
    <w:rsid w:val="001C5EF2"/>
    <w:rsid w:val="001C703D"/>
    <w:rsid w:val="001C75AB"/>
    <w:rsid w:val="001D11B0"/>
    <w:rsid w:val="001D5162"/>
    <w:rsid w:val="001D55EB"/>
    <w:rsid w:val="001D5FE2"/>
    <w:rsid w:val="001E00D4"/>
    <w:rsid w:val="001E19DB"/>
    <w:rsid w:val="001E3BEB"/>
    <w:rsid w:val="001E4C2F"/>
    <w:rsid w:val="001E79D3"/>
    <w:rsid w:val="001F017A"/>
    <w:rsid w:val="001F14C8"/>
    <w:rsid w:val="001F285C"/>
    <w:rsid w:val="001F43C1"/>
    <w:rsid w:val="001F4644"/>
    <w:rsid w:val="001F58D2"/>
    <w:rsid w:val="001F73E9"/>
    <w:rsid w:val="001F7517"/>
    <w:rsid w:val="001F75E9"/>
    <w:rsid w:val="001F7C1F"/>
    <w:rsid w:val="001F7E6D"/>
    <w:rsid w:val="0020002C"/>
    <w:rsid w:val="002009D0"/>
    <w:rsid w:val="00201960"/>
    <w:rsid w:val="00201FA2"/>
    <w:rsid w:val="00201FE9"/>
    <w:rsid w:val="00202E98"/>
    <w:rsid w:val="00203696"/>
    <w:rsid w:val="002038C2"/>
    <w:rsid w:val="00203D40"/>
    <w:rsid w:val="00203F41"/>
    <w:rsid w:val="002045F8"/>
    <w:rsid w:val="002052BF"/>
    <w:rsid w:val="00207237"/>
    <w:rsid w:val="00207A2A"/>
    <w:rsid w:val="00207F5C"/>
    <w:rsid w:val="0021639C"/>
    <w:rsid w:val="002224BD"/>
    <w:rsid w:val="00222D87"/>
    <w:rsid w:val="00223E3A"/>
    <w:rsid w:val="00227141"/>
    <w:rsid w:val="0023000B"/>
    <w:rsid w:val="00230266"/>
    <w:rsid w:val="00232E35"/>
    <w:rsid w:val="002330A0"/>
    <w:rsid w:val="002332A7"/>
    <w:rsid w:val="00234E03"/>
    <w:rsid w:val="002351CB"/>
    <w:rsid w:val="002355CE"/>
    <w:rsid w:val="002355D9"/>
    <w:rsid w:val="0023575A"/>
    <w:rsid w:val="00241652"/>
    <w:rsid w:val="002420B0"/>
    <w:rsid w:val="00242679"/>
    <w:rsid w:val="00246383"/>
    <w:rsid w:val="00250356"/>
    <w:rsid w:val="00252CAC"/>
    <w:rsid w:val="00252DD0"/>
    <w:rsid w:val="00253138"/>
    <w:rsid w:val="00253290"/>
    <w:rsid w:val="002538A2"/>
    <w:rsid w:val="002542A3"/>
    <w:rsid w:val="00254BF0"/>
    <w:rsid w:val="00256BF2"/>
    <w:rsid w:val="00256F5E"/>
    <w:rsid w:val="002577DB"/>
    <w:rsid w:val="002604A2"/>
    <w:rsid w:val="00263EA2"/>
    <w:rsid w:val="00267732"/>
    <w:rsid w:val="00267864"/>
    <w:rsid w:val="00267C77"/>
    <w:rsid w:val="00267E54"/>
    <w:rsid w:val="00271AFD"/>
    <w:rsid w:val="00271E25"/>
    <w:rsid w:val="002737C6"/>
    <w:rsid w:val="002744DE"/>
    <w:rsid w:val="00275D55"/>
    <w:rsid w:val="00275FCA"/>
    <w:rsid w:val="002766A1"/>
    <w:rsid w:val="00280A81"/>
    <w:rsid w:val="00282B52"/>
    <w:rsid w:val="00282C03"/>
    <w:rsid w:val="0028440C"/>
    <w:rsid w:val="00285141"/>
    <w:rsid w:val="00291292"/>
    <w:rsid w:val="0029184B"/>
    <w:rsid w:val="00291F4B"/>
    <w:rsid w:val="0029299F"/>
    <w:rsid w:val="00295147"/>
    <w:rsid w:val="0029534E"/>
    <w:rsid w:val="00295D61"/>
    <w:rsid w:val="00296DD2"/>
    <w:rsid w:val="002A0091"/>
    <w:rsid w:val="002A20EE"/>
    <w:rsid w:val="002A42E6"/>
    <w:rsid w:val="002A50C8"/>
    <w:rsid w:val="002A6357"/>
    <w:rsid w:val="002B0E32"/>
    <w:rsid w:val="002B12C3"/>
    <w:rsid w:val="002B1594"/>
    <w:rsid w:val="002B26CF"/>
    <w:rsid w:val="002B2821"/>
    <w:rsid w:val="002B2FAF"/>
    <w:rsid w:val="002B3224"/>
    <w:rsid w:val="002B4E91"/>
    <w:rsid w:val="002B5689"/>
    <w:rsid w:val="002C0470"/>
    <w:rsid w:val="002C0FBC"/>
    <w:rsid w:val="002C2D5B"/>
    <w:rsid w:val="002C363C"/>
    <w:rsid w:val="002C3849"/>
    <w:rsid w:val="002C4AD2"/>
    <w:rsid w:val="002D04B0"/>
    <w:rsid w:val="002D0939"/>
    <w:rsid w:val="002D0B98"/>
    <w:rsid w:val="002D0E6F"/>
    <w:rsid w:val="002D1699"/>
    <w:rsid w:val="002D2540"/>
    <w:rsid w:val="002D6BA3"/>
    <w:rsid w:val="002D7D93"/>
    <w:rsid w:val="002E00A4"/>
    <w:rsid w:val="002E1077"/>
    <w:rsid w:val="002E18E3"/>
    <w:rsid w:val="002E1A22"/>
    <w:rsid w:val="002E2B23"/>
    <w:rsid w:val="002E4394"/>
    <w:rsid w:val="002E4717"/>
    <w:rsid w:val="002E6019"/>
    <w:rsid w:val="002E6395"/>
    <w:rsid w:val="002F02F0"/>
    <w:rsid w:val="002F0DC9"/>
    <w:rsid w:val="002F0DEC"/>
    <w:rsid w:val="002F63C7"/>
    <w:rsid w:val="002F67C7"/>
    <w:rsid w:val="002F6E8D"/>
    <w:rsid w:val="003006DC"/>
    <w:rsid w:val="0030148F"/>
    <w:rsid w:val="0030298A"/>
    <w:rsid w:val="00302DE5"/>
    <w:rsid w:val="00302F23"/>
    <w:rsid w:val="0030537C"/>
    <w:rsid w:val="003054B7"/>
    <w:rsid w:val="00306EA7"/>
    <w:rsid w:val="00307032"/>
    <w:rsid w:val="003075D9"/>
    <w:rsid w:val="00310AC8"/>
    <w:rsid w:val="00311464"/>
    <w:rsid w:val="003117A9"/>
    <w:rsid w:val="00312AA3"/>
    <w:rsid w:val="00313AB4"/>
    <w:rsid w:val="00314434"/>
    <w:rsid w:val="003162B6"/>
    <w:rsid w:val="003172C9"/>
    <w:rsid w:val="003173B2"/>
    <w:rsid w:val="00320D58"/>
    <w:rsid w:val="00321E52"/>
    <w:rsid w:val="00322346"/>
    <w:rsid w:val="003229D9"/>
    <w:rsid w:val="00323D9E"/>
    <w:rsid w:val="00323F37"/>
    <w:rsid w:val="003244A8"/>
    <w:rsid w:val="00324C18"/>
    <w:rsid w:val="00324C73"/>
    <w:rsid w:val="00325C12"/>
    <w:rsid w:val="00325C1D"/>
    <w:rsid w:val="00326C5E"/>
    <w:rsid w:val="00330242"/>
    <w:rsid w:val="0033042B"/>
    <w:rsid w:val="00330C44"/>
    <w:rsid w:val="003343DA"/>
    <w:rsid w:val="00334E7C"/>
    <w:rsid w:val="0033618E"/>
    <w:rsid w:val="00336571"/>
    <w:rsid w:val="00336D88"/>
    <w:rsid w:val="00336E1A"/>
    <w:rsid w:val="00341151"/>
    <w:rsid w:val="003412F7"/>
    <w:rsid w:val="00341DFD"/>
    <w:rsid w:val="00342904"/>
    <w:rsid w:val="003435DB"/>
    <w:rsid w:val="0034376B"/>
    <w:rsid w:val="0034399F"/>
    <w:rsid w:val="00343AAD"/>
    <w:rsid w:val="00343BCD"/>
    <w:rsid w:val="00344E9A"/>
    <w:rsid w:val="00347E51"/>
    <w:rsid w:val="00350868"/>
    <w:rsid w:val="003527B1"/>
    <w:rsid w:val="00352B58"/>
    <w:rsid w:val="00355530"/>
    <w:rsid w:val="00356124"/>
    <w:rsid w:val="00357110"/>
    <w:rsid w:val="0036000C"/>
    <w:rsid w:val="00362ABF"/>
    <w:rsid w:val="00362C7A"/>
    <w:rsid w:val="00363365"/>
    <w:rsid w:val="003633E8"/>
    <w:rsid w:val="00363C0C"/>
    <w:rsid w:val="0036424F"/>
    <w:rsid w:val="0036780F"/>
    <w:rsid w:val="00367D37"/>
    <w:rsid w:val="003702EE"/>
    <w:rsid w:val="003704D9"/>
    <w:rsid w:val="00370E26"/>
    <w:rsid w:val="00373A73"/>
    <w:rsid w:val="00374711"/>
    <w:rsid w:val="00376C4E"/>
    <w:rsid w:val="003777FC"/>
    <w:rsid w:val="003800E1"/>
    <w:rsid w:val="0038056D"/>
    <w:rsid w:val="0038104D"/>
    <w:rsid w:val="00381CF5"/>
    <w:rsid w:val="00381F44"/>
    <w:rsid w:val="003854F8"/>
    <w:rsid w:val="00385A5F"/>
    <w:rsid w:val="0038711E"/>
    <w:rsid w:val="00387343"/>
    <w:rsid w:val="00387747"/>
    <w:rsid w:val="00391ABA"/>
    <w:rsid w:val="003921A4"/>
    <w:rsid w:val="00394D7C"/>
    <w:rsid w:val="00396E7C"/>
    <w:rsid w:val="00397302"/>
    <w:rsid w:val="003977B6"/>
    <w:rsid w:val="00397824"/>
    <w:rsid w:val="003A11E6"/>
    <w:rsid w:val="003A2D71"/>
    <w:rsid w:val="003A2EC0"/>
    <w:rsid w:val="003A2FB6"/>
    <w:rsid w:val="003A313F"/>
    <w:rsid w:val="003A31EC"/>
    <w:rsid w:val="003A4249"/>
    <w:rsid w:val="003A4288"/>
    <w:rsid w:val="003A4E5C"/>
    <w:rsid w:val="003A534F"/>
    <w:rsid w:val="003B01B2"/>
    <w:rsid w:val="003B2629"/>
    <w:rsid w:val="003B31FE"/>
    <w:rsid w:val="003B3A1E"/>
    <w:rsid w:val="003B3F1A"/>
    <w:rsid w:val="003B51A8"/>
    <w:rsid w:val="003B60DC"/>
    <w:rsid w:val="003B63B3"/>
    <w:rsid w:val="003B642D"/>
    <w:rsid w:val="003B6EBB"/>
    <w:rsid w:val="003B76D6"/>
    <w:rsid w:val="003B77FC"/>
    <w:rsid w:val="003C01B5"/>
    <w:rsid w:val="003C14D4"/>
    <w:rsid w:val="003C3705"/>
    <w:rsid w:val="003C62BA"/>
    <w:rsid w:val="003C6DA9"/>
    <w:rsid w:val="003C798C"/>
    <w:rsid w:val="003D22A5"/>
    <w:rsid w:val="003D31E3"/>
    <w:rsid w:val="003D3636"/>
    <w:rsid w:val="003D395B"/>
    <w:rsid w:val="003D3E43"/>
    <w:rsid w:val="003D5412"/>
    <w:rsid w:val="003D6050"/>
    <w:rsid w:val="003D6147"/>
    <w:rsid w:val="003D6ECE"/>
    <w:rsid w:val="003D6EE4"/>
    <w:rsid w:val="003D7C94"/>
    <w:rsid w:val="003E0C96"/>
    <w:rsid w:val="003E25C4"/>
    <w:rsid w:val="003E3ACF"/>
    <w:rsid w:val="003E5948"/>
    <w:rsid w:val="003E5C3D"/>
    <w:rsid w:val="003E6D71"/>
    <w:rsid w:val="003E7B3A"/>
    <w:rsid w:val="003F0D2F"/>
    <w:rsid w:val="003F16B6"/>
    <w:rsid w:val="003F4FBD"/>
    <w:rsid w:val="003F6C5C"/>
    <w:rsid w:val="003F6ED4"/>
    <w:rsid w:val="003F7E9E"/>
    <w:rsid w:val="00400612"/>
    <w:rsid w:val="004008EB"/>
    <w:rsid w:val="00400E1E"/>
    <w:rsid w:val="00401811"/>
    <w:rsid w:val="00401DCA"/>
    <w:rsid w:val="0040326C"/>
    <w:rsid w:val="004039B0"/>
    <w:rsid w:val="00404184"/>
    <w:rsid w:val="004041E1"/>
    <w:rsid w:val="00404385"/>
    <w:rsid w:val="004043CC"/>
    <w:rsid w:val="004064C3"/>
    <w:rsid w:val="0040683C"/>
    <w:rsid w:val="00410388"/>
    <w:rsid w:val="00411934"/>
    <w:rsid w:val="00411A8B"/>
    <w:rsid w:val="0041418B"/>
    <w:rsid w:val="004158DC"/>
    <w:rsid w:val="00417048"/>
    <w:rsid w:val="00417210"/>
    <w:rsid w:val="00417A0F"/>
    <w:rsid w:val="00417DC3"/>
    <w:rsid w:val="00420181"/>
    <w:rsid w:val="004202F8"/>
    <w:rsid w:val="00420E47"/>
    <w:rsid w:val="00421881"/>
    <w:rsid w:val="004220CA"/>
    <w:rsid w:val="00422797"/>
    <w:rsid w:val="00424F7C"/>
    <w:rsid w:val="0042579B"/>
    <w:rsid w:val="00425F75"/>
    <w:rsid w:val="00427025"/>
    <w:rsid w:val="00430095"/>
    <w:rsid w:val="004307BF"/>
    <w:rsid w:val="00430BAA"/>
    <w:rsid w:val="004323E4"/>
    <w:rsid w:val="004328C1"/>
    <w:rsid w:val="004348B6"/>
    <w:rsid w:val="004350DD"/>
    <w:rsid w:val="00435949"/>
    <w:rsid w:val="00437043"/>
    <w:rsid w:val="004378BB"/>
    <w:rsid w:val="004404EA"/>
    <w:rsid w:val="00443D2E"/>
    <w:rsid w:val="00446032"/>
    <w:rsid w:val="004460F1"/>
    <w:rsid w:val="00446489"/>
    <w:rsid w:val="004476EB"/>
    <w:rsid w:val="004478F1"/>
    <w:rsid w:val="00447B0E"/>
    <w:rsid w:val="0045204B"/>
    <w:rsid w:val="004531CC"/>
    <w:rsid w:val="004539C3"/>
    <w:rsid w:val="00457376"/>
    <w:rsid w:val="00457BEE"/>
    <w:rsid w:val="00460DF5"/>
    <w:rsid w:val="00461D35"/>
    <w:rsid w:val="00462F72"/>
    <w:rsid w:val="00463951"/>
    <w:rsid w:val="00463C0D"/>
    <w:rsid w:val="00465768"/>
    <w:rsid w:val="004664B1"/>
    <w:rsid w:val="00470CA2"/>
    <w:rsid w:val="00470D66"/>
    <w:rsid w:val="0047185D"/>
    <w:rsid w:val="00474367"/>
    <w:rsid w:val="00474B3F"/>
    <w:rsid w:val="00474D7A"/>
    <w:rsid w:val="0047583E"/>
    <w:rsid w:val="00475B65"/>
    <w:rsid w:val="00476711"/>
    <w:rsid w:val="00476EDF"/>
    <w:rsid w:val="00476F88"/>
    <w:rsid w:val="00480305"/>
    <w:rsid w:val="00480A4D"/>
    <w:rsid w:val="004824C4"/>
    <w:rsid w:val="00482554"/>
    <w:rsid w:val="00485837"/>
    <w:rsid w:val="00486820"/>
    <w:rsid w:val="00486C44"/>
    <w:rsid w:val="0049126A"/>
    <w:rsid w:val="00491618"/>
    <w:rsid w:val="00491F80"/>
    <w:rsid w:val="00492CC1"/>
    <w:rsid w:val="00492EA2"/>
    <w:rsid w:val="00493ECC"/>
    <w:rsid w:val="00494CD4"/>
    <w:rsid w:val="00495469"/>
    <w:rsid w:val="004A290A"/>
    <w:rsid w:val="004A3265"/>
    <w:rsid w:val="004A3A7D"/>
    <w:rsid w:val="004A45B7"/>
    <w:rsid w:val="004A6244"/>
    <w:rsid w:val="004B0206"/>
    <w:rsid w:val="004B16FE"/>
    <w:rsid w:val="004B2B47"/>
    <w:rsid w:val="004B3580"/>
    <w:rsid w:val="004B372D"/>
    <w:rsid w:val="004C287A"/>
    <w:rsid w:val="004C2F2D"/>
    <w:rsid w:val="004C35B4"/>
    <w:rsid w:val="004C39B6"/>
    <w:rsid w:val="004C6611"/>
    <w:rsid w:val="004D04CD"/>
    <w:rsid w:val="004D19B3"/>
    <w:rsid w:val="004D2C05"/>
    <w:rsid w:val="004D30AE"/>
    <w:rsid w:val="004D3AFD"/>
    <w:rsid w:val="004D3C2F"/>
    <w:rsid w:val="004D5065"/>
    <w:rsid w:val="004D5ACC"/>
    <w:rsid w:val="004D608D"/>
    <w:rsid w:val="004E055D"/>
    <w:rsid w:val="004E0A08"/>
    <w:rsid w:val="004E0A3F"/>
    <w:rsid w:val="004E152B"/>
    <w:rsid w:val="004E1938"/>
    <w:rsid w:val="004E23E3"/>
    <w:rsid w:val="004E4AA4"/>
    <w:rsid w:val="004E58EE"/>
    <w:rsid w:val="004E5D86"/>
    <w:rsid w:val="004E61AA"/>
    <w:rsid w:val="004E7D03"/>
    <w:rsid w:val="004F2398"/>
    <w:rsid w:val="004F26FC"/>
    <w:rsid w:val="004F2B27"/>
    <w:rsid w:val="004F3027"/>
    <w:rsid w:val="004F3B91"/>
    <w:rsid w:val="004F4581"/>
    <w:rsid w:val="004F5389"/>
    <w:rsid w:val="004F623A"/>
    <w:rsid w:val="005003FD"/>
    <w:rsid w:val="00500583"/>
    <w:rsid w:val="00500F38"/>
    <w:rsid w:val="005010F6"/>
    <w:rsid w:val="005021CB"/>
    <w:rsid w:val="0050290B"/>
    <w:rsid w:val="00502F5D"/>
    <w:rsid w:val="00503AD7"/>
    <w:rsid w:val="00503F93"/>
    <w:rsid w:val="00504423"/>
    <w:rsid w:val="005048FB"/>
    <w:rsid w:val="00510BC9"/>
    <w:rsid w:val="0051395A"/>
    <w:rsid w:val="005144D2"/>
    <w:rsid w:val="00514951"/>
    <w:rsid w:val="005169C1"/>
    <w:rsid w:val="00516BFA"/>
    <w:rsid w:val="005175A4"/>
    <w:rsid w:val="00517ED9"/>
    <w:rsid w:val="00522B70"/>
    <w:rsid w:val="00522DD9"/>
    <w:rsid w:val="00524431"/>
    <w:rsid w:val="005246BC"/>
    <w:rsid w:val="0052505B"/>
    <w:rsid w:val="0052604D"/>
    <w:rsid w:val="00526484"/>
    <w:rsid w:val="00526EE1"/>
    <w:rsid w:val="00531905"/>
    <w:rsid w:val="0053210E"/>
    <w:rsid w:val="0053267A"/>
    <w:rsid w:val="0053267F"/>
    <w:rsid w:val="005331CC"/>
    <w:rsid w:val="0053344E"/>
    <w:rsid w:val="0053538E"/>
    <w:rsid w:val="00536733"/>
    <w:rsid w:val="00536F6E"/>
    <w:rsid w:val="00537FE9"/>
    <w:rsid w:val="0054108D"/>
    <w:rsid w:val="005414CA"/>
    <w:rsid w:val="0054203E"/>
    <w:rsid w:val="0054246B"/>
    <w:rsid w:val="005426DE"/>
    <w:rsid w:val="0054303D"/>
    <w:rsid w:val="0054317E"/>
    <w:rsid w:val="005435B8"/>
    <w:rsid w:val="005519E5"/>
    <w:rsid w:val="0055441B"/>
    <w:rsid w:val="005545ED"/>
    <w:rsid w:val="00554DA7"/>
    <w:rsid w:val="00554DF6"/>
    <w:rsid w:val="00555DBB"/>
    <w:rsid w:val="00557135"/>
    <w:rsid w:val="00560750"/>
    <w:rsid w:val="00561950"/>
    <w:rsid w:val="00562C1D"/>
    <w:rsid w:val="00563123"/>
    <w:rsid w:val="00563596"/>
    <w:rsid w:val="00563910"/>
    <w:rsid w:val="005642D5"/>
    <w:rsid w:val="00565CEE"/>
    <w:rsid w:val="0056693D"/>
    <w:rsid w:val="00570570"/>
    <w:rsid w:val="00570C77"/>
    <w:rsid w:val="00571821"/>
    <w:rsid w:val="00571E40"/>
    <w:rsid w:val="005722CA"/>
    <w:rsid w:val="00573166"/>
    <w:rsid w:val="00575883"/>
    <w:rsid w:val="00576AFB"/>
    <w:rsid w:val="00576B71"/>
    <w:rsid w:val="0057728A"/>
    <w:rsid w:val="0057760D"/>
    <w:rsid w:val="005779C1"/>
    <w:rsid w:val="0058118A"/>
    <w:rsid w:val="00582716"/>
    <w:rsid w:val="00582897"/>
    <w:rsid w:val="0058322E"/>
    <w:rsid w:val="0058462B"/>
    <w:rsid w:val="00584657"/>
    <w:rsid w:val="0058497A"/>
    <w:rsid w:val="00585EB5"/>
    <w:rsid w:val="00586084"/>
    <w:rsid w:val="0058670F"/>
    <w:rsid w:val="0058690E"/>
    <w:rsid w:val="00586CB2"/>
    <w:rsid w:val="00587018"/>
    <w:rsid w:val="00587D05"/>
    <w:rsid w:val="005907EB"/>
    <w:rsid w:val="00591581"/>
    <w:rsid w:val="005922ED"/>
    <w:rsid w:val="00592972"/>
    <w:rsid w:val="00592D4D"/>
    <w:rsid w:val="005934B0"/>
    <w:rsid w:val="00593787"/>
    <w:rsid w:val="00593BE1"/>
    <w:rsid w:val="005945CE"/>
    <w:rsid w:val="005951EB"/>
    <w:rsid w:val="00596D97"/>
    <w:rsid w:val="005973B6"/>
    <w:rsid w:val="005A092C"/>
    <w:rsid w:val="005A0E66"/>
    <w:rsid w:val="005A1FD4"/>
    <w:rsid w:val="005A2076"/>
    <w:rsid w:val="005A3A33"/>
    <w:rsid w:val="005A3BAF"/>
    <w:rsid w:val="005A3FB1"/>
    <w:rsid w:val="005A4F0C"/>
    <w:rsid w:val="005A62C7"/>
    <w:rsid w:val="005A766E"/>
    <w:rsid w:val="005B0287"/>
    <w:rsid w:val="005B039B"/>
    <w:rsid w:val="005B0652"/>
    <w:rsid w:val="005B22E2"/>
    <w:rsid w:val="005B2908"/>
    <w:rsid w:val="005B4465"/>
    <w:rsid w:val="005B5781"/>
    <w:rsid w:val="005B57FE"/>
    <w:rsid w:val="005B5C17"/>
    <w:rsid w:val="005B7900"/>
    <w:rsid w:val="005B7B85"/>
    <w:rsid w:val="005C2EFE"/>
    <w:rsid w:val="005C38C1"/>
    <w:rsid w:val="005C39AF"/>
    <w:rsid w:val="005C3B8B"/>
    <w:rsid w:val="005C480F"/>
    <w:rsid w:val="005C4AE6"/>
    <w:rsid w:val="005C55A8"/>
    <w:rsid w:val="005C5BDC"/>
    <w:rsid w:val="005C74B0"/>
    <w:rsid w:val="005D1143"/>
    <w:rsid w:val="005D1C6C"/>
    <w:rsid w:val="005D2B4F"/>
    <w:rsid w:val="005D3C08"/>
    <w:rsid w:val="005D4751"/>
    <w:rsid w:val="005D532E"/>
    <w:rsid w:val="005D5FB3"/>
    <w:rsid w:val="005D6C0C"/>
    <w:rsid w:val="005E0DEA"/>
    <w:rsid w:val="005E1D2B"/>
    <w:rsid w:val="005E2DD9"/>
    <w:rsid w:val="005E696D"/>
    <w:rsid w:val="005F085D"/>
    <w:rsid w:val="005F28E2"/>
    <w:rsid w:val="005F3EEB"/>
    <w:rsid w:val="005F48C6"/>
    <w:rsid w:val="005F64E7"/>
    <w:rsid w:val="005F73C2"/>
    <w:rsid w:val="005F7936"/>
    <w:rsid w:val="0060188A"/>
    <w:rsid w:val="00601990"/>
    <w:rsid w:val="00601B70"/>
    <w:rsid w:val="00603E28"/>
    <w:rsid w:val="00604030"/>
    <w:rsid w:val="006054ED"/>
    <w:rsid w:val="006063EF"/>
    <w:rsid w:val="00606512"/>
    <w:rsid w:val="006072F6"/>
    <w:rsid w:val="006079B0"/>
    <w:rsid w:val="00610A82"/>
    <w:rsid w:val="00610F27"/>
    <w:rsid w:val="00611182"/>
    <w:rsid w:val="00617258"/>
    <w:rsid w:val="00617462"/>
    <w:rsid w:val="006174F2"/>
    <w:rsid w:val="00620992"/>
    <w:rsid w:val="0062176C"/>
    <w:rsid w:val="006220F0"/>
    <w:rsid w:val="00622784"/>
    <w:rsid w:val="00622AC3"/>
    <w:rsid w:val="00623B2B"/>
    <w:rsid w:val="00623EBB"/>
    <w:rsid w:val="0062467C"/>
    <w:rsid w:val="00625AA6"/>
    <w:rsid w:val="00626BDF"/>
    <w:rsid w:val="00627D66"/>
    <w:rsid w:val="00627E89"/>
    <w:rsid w:val="00630113"/>
    <w:rsid w:val="00631953"/>
    <w:rsid w:val="00633FA0"/>
    <w:rsid w:val="00634A49"/>
    <w:rsid w:val="00635104"/>
    <w:rsid w:val="00635C00"/>
    <w:rsid w:val="00636153"/>
    <w:rsid w:val="006374AC"/>
    <w:rsid w:val="00637E0F"/>
    <w:rsid w:val="00641A37"/>
    <w:rsid w:val="0064271C"/>
    <w:rsid w:val="00644274"/>
    <w:rsid w:val="006447F8"/>
    <w:rsid w:val="00644C50"/>
    <w:rsid w:val="0064685E"/>
    <w:rsid w:val="00647BD5"/>
    <w:rsid w:val="00652F19"/>
    <w:rsid w:val="0065586F"/>
    <w:rsid w:val="00655E2C"/>
    <w:rsid w:val="0066075D"/>
    <w:rsid w:val="00663E52"/>
    <w:rsid w:val="00664645"/>
    <w:rsid w:val="006650CE"/>
    <w:rsid w:val="00666D18"/>
    <w:rsid w:val="00670354"/>
    <w:rsid w:val="0067053B"/>
    <w:rsid w:val="00670D5A"/>
    <w:rsid w:val="0067478D"/>
    <w:rsid w:val="00674E18"/>
    <w:rsid w:val="0067646A"/>
    <w:rsid w:val="006775C0"/>
    <w:rsid w:val="0067778B"/>
    <w:rsid w:val="0067781E"/>
    <w:rsid w:val="00680779"/>
    <w:rsid w:val="006808EB"/>
    <w:rsid w:val="00680F52"/>
    <w:rsid w:val="00681FB6"/>
    <w:rsid w:val="00682712"/>
    <w:rsid w:val="00683F76"/>
    <w:rsid w:val="00684C82"/>
    <w:rsid w:val="00684CF1"/>
    <w:rsid w:val="00686D0F"/>
    <w:rsid w:val="00686F33"/>
    <w:rsid w:val="00687458"/>
    <w:rsid w:val="00690778"/>
    <w:rsid w:val="00690EA3"/>
    <w:rsid w:val="00693339"/>
    <w:rsid w:val="00693F9A"/>
    <w:rsid w:val="00695808"/>
    <w:rsid w:val="006971CC"/>
    <w:rsid w:val="006975A7"/>
    <w:rsid w:val="006A0DFC"/>
    <w:rsid w:val="006A17C6"/>
    <w:rsid w:val="006A2519"/>
    <w:rsid w:val="006A2CFF"/>
    <w:rsid w:val="006A36DC"/>
    <w:rsid w:val="006A37FA"/>
    <w:rsid w:val="006A3822"/>
    <w:rsid w:val="006A4465"/>
    <w:rsid w:val="006A5582"/>
    <w:rsid w:val="006A560F"/>
    <w:rsid w:val="006A56FE"/>
    <w:rsid w:val="006A65EA"/>
    <w:rsid w:val="006A670D"/>
    <w:rsid w:val="006A7029"/>
    <w:rsid w:val="006B0736"/>
    <w:rsid w:val="006B14BF"/>
    <w:rsid w:val="006B305A"/>
    <w:rsid w:val="006B37F9"/>
    <w:rsid w:val="006B387E"/>
    <w:rsid w:val="006B3E83"/>
    <w:rsid w:val="006B47F9"/>
    <w:rsid w:val="006C0307"/>
    <w:rsid w:val="006C0353"/>
    <w:rsid w:val="006C0583"/>
    <w:rsid w:val="006C16EF"/>
    <w:rsid w:val="006C1DFF"/>
    <w:rsid w:val="006C2494"/>
    <w:rsid w:val="006C32D3"/>
    <w:rsid w:val="006D10AD"/>
    <w:rsid w:val="006D12A6"/>
    <w:rsid w:val="006D4EDB"/>
    <w:rsid w:val="006D60DA"/>
    <w:rsid w:val="006D72CE"/>
    <w:rsid w:val="006D7ED1"/>
    <w:rsid w:val="006E0148"/>
    <w:rsid w:val="006E0BDF"/>
    <w:rsid w:val="006E1278"/>
    <w:rsid w:val="006E17FC"/>
    <w:rsid w:val="006E186E"/>
    <w:rsid w:val="006E2D79"/>
    <w:rsid w:val="006E2E78"/>
    <w:rsid w:val="006E3CF7"/>
    <w:rsid w:val="006E3E0B"/>
    <w:rsid w:val="006E4581"/>
    <w:rsid w:val="006E506A"/>
    <w:rsid w:val="006E56E2"/>
    <w:rsid w:val="006E5E40"/>
    <w:rsid w:val="006E62BF"/>
    <w:rsid w:val="006E74CE"/>
    <w:rsid w:val="006F0D95"/>
    <w:rsid w:val="006F13A8"/>
    <w:rsid w:val="006F1505"/>
    <w:rsid w:val="006F2A67"/>
    <w:rsid w:val="006F3C9B"/>
    <w:rsid w:val="006F5725"/>
    <w:rsid w:val="006F5C83"/>
    <w:rsid w:val="006F70A4"/>
    <w:rsid w:val="006F7428"/>
    <w:rsid w:val="006F7A2C"/>
    <w:rsid w:val="0070452E"/>
    <w:rsid w:val="007049A8"/>
    <w:rsid w:val="00706DA7"/>
    <w:rsid w:val="00711A0E"/>
    <w:rsid w:val="00711AE3"/>
    <w:rsid w:val="00711CE5"/>
    <w:rsid w:val="00712473"/>
    <w:rsid w:val="00712540"/>
    <w:rsid w:val="00713781"/>
    <w:rsid w:val="00713CB8"/>
    <w:rsid w:val="00713E7B"/>
    <w:rsid w:val="00715AFC"/>
    <w:rsid w:val="00716BA6"/>
    <w:rsid w:val="00717FA6"/>
    <w:rsid w:val="007207F3"/>
    <w:rsid w:val="00721509"/>
    <w:rsid w:val="007223C0"/>
    <w:rsid w:val="00722B13"/>
    <w:rsid w:val="0072343D"/>
    <w:rsid w:val="00724F6D"/>
    <w:rsid w:val="007258D0"/>
    <w:rsid w:val="00726D4F"/>
    <w:rsid w:val="0073197A"/>
    <w:rsid w:val="00731E71"/>
    <w:rsid w:val="00732BB6"/>
    <w:rsid w:val="00732E1B"/>
    <w:rsid w:val="00732EB6"/>
    <w:rsid w:val="007330AA"/>
    <w:rsid w:val="00733736"/>
    <w:rsid w:val="00733A95"/>
    <w:rsid w:val="00733B16"/>
    <w:rsid w:val="0073464E"/>
    <w:rsid w:val="0073481E"/>
    <w:rsid w:val="00735A54"/>
    <w:rsid w:val="00735BE8"/>
    <w:rsid w:val="00735F1B"/>
    <w:rsid w:val="00737106"/>
    <w:rsid w:val="00737CD3"/>
    <w:rsid w:val="0074092C"/>
    <w:rsid w:val="00742D60"/>
    <w:rsid w:val="007436C0"/>
    <w:rsid w:val="00744CFE"/>
    <w:rsid w:val="007455CF"/>
    <w:rsid w:val="007460E2"/>
    <w:rsid w:val="007475DD"/>
    <w:rsid w:val="00750CA7"/>
    <w:rsid w:val="00751E27"/>
    <w:rsid w:val="00752415"/>
    <w:rsid w:val="0075327D"/>
    <w:rsid w:val="007545F6"/>
    <w:rsid w:val="00754E76"/>
    <w:rsid w:val="00755412"/>
    <w:rsid w:val="00756F06"/>
    <w:rsid w:val="00757F65"/>
    <w:rsid w:val="0076108A"/>
    <w:rsid w:val="00762D94"/>
    <w:rsid w:val="007638F5"/>
    <w:rsid w:val="00764A62"/>
    <w:rsid w:val="00764C49"/>
    <w:rsid w:val="00766E88"/>
    <w:rsid w:val="007717E9"/>
    <w:rsid w:val="00772F1B"/>
    <w:rsid w:val="00774B90"/>
    <w:rsid w:val="00774BA9"/>
    <w:rsid w:val="00774EF1"/>
    <w:rsid w:val="007757CC"/>
    <w:rsid w:val="00777778"/>
    <w:rsid w:val="00777955"/>
    <w:rsid w:val="00780433"/>
    <w:rsid w:val="0078068B"/>
    <w:rsid w:val="0078093B"/>
    <w:rsid w:val="007829E9"/>
    <w:rsid w:val="00783823"/>
    <w:rsid w:val="00783DDB"/>
    <w:rsid w:val="007878A3"/>
    <w:rsid w:val="00787A64"/>
    <w:rsid w:val="00787E9F"/>
    <w:rsid w:val="00791DF2"/>
    <w:rsid w:val="00792801"/>
    <w:rsid w:val="00793125"/>
    <w:rsid w:val="007960B3"/>
    <w:rsid w:val="00796154"/>
    <w:rsid w:val="00796720"/>
    <w:rsid w:val="007967C4"/>
    <w:rsid w:val="00796D28"/>
    <w:rsid w:val="007A2244"/>
    <w:rsid w:val="007A45A7"/>
    <w:rsid w:val="007A5350"/>
    <w:rsid w:val="007A57CB"/>
    <w:rsid w:val="007A5D14"/>
    <w:rsid w:val="007A6E59"/>
    <w:rsid w:val="007A79E9"/>
    <w:rsid w:val="007B1320"/>
    <w:rsid w:val="007B2351"/>
    <w:rsid w:val="007B3C56"/>
    <w:rsid w:val="007B6080"/>
    <w:rsid w:val="007B6E1F"/>
    <w:rsid w:val="007B700C"/>
    <w:rsid w:val="007C0129"/>
    <w:rsid w:val="007C0959"/>
    <w:rsid w:val="007C24F5"/>
    <w:rsid w:val="007C3C9E"/>
    <w:rsid w:val="007C552C"/>
    <w:rsid w:val="007C66F4"/>
    <w:rsid w:val="007D113E"/>
    <w:rsid w:val="007D1530"/>
    <w:rsid w:val="007D716D"/>
    <w:rsid w:val="007E0287"/>
    <w:rsid w:val="007E0BC3"/>
    <w:rsid w:val="007E10BF"/>
    <w:rsid w:val="007E30A4"/>
    <w:rsid w:val="007E40A2"/>
    <w:rsid w:val="007E58A1"/>
    <w:rsid w:val="007E60BA"/>
    <w:rsid w:val="007E6F05"/>
    <w:rsid w:val="007E7431"/>
    <w:rsid w:val="007F0D66"/>
    <w:rsid w:val="007F1178"/>
    <w:rsid w:val="007F2FCE"/>
    <w:rsid w:val="007F4482"/>
    <w:rsid w:val="007F5D86"/>
    <w:rsid w:val="007F5F19"/>
    <w:rsid w:val="007F604F"/>
    <w:rsid w:val="007F678A"/>
    <w:rsid w:val="007F6EAE"/>
    <w:rsid w:val="00800C9B"/>
    <w:rsid w:val="00801110"/>
    <w:rsid w:val="008013BA"/>
    <w:rsid w:val="00801CE0"/>
    <w:rsid w:val="00802966"/>
    <w:rsid w:val="008036CE"/>
    <w:rsid w:val="00803831"/>
    <w:rsid w:val="00806910"/>
    <w:rsid w:val="008069C5"/>
    <w:rsid w:val="00807723"/>
    <w:rsid w:val="00807D0A"/>
    <w:rsid w:val="0081060B"/>
    <w:rsid w:val="00810611"/>
    <w:rsid w:val="00810A22"/>
    <w:rsid w:val="00810C84"/>
    <w:rsid w:val="008119DB"/>
    <w:rsid w:val="00813FD8"/>
    <w:rsid w:val="00814295"/>
    <w:rsid w:val="008143A6"/>
    <w:rsid w:val="0081498F"/>
    <w:rsid w:val="0081529A"/>
    <w:rsid w:val="00817229"/>
    <w:rsid w:val="0081774B"/>
    <w:rsid w:val="0082050B"/>
    <w:rsid w:val="0082061D"/>
    <w:rsid w:val="00820842"/>
    <w:rsid w:val="00820DC6"/>
    <w:rsid w:val="008218B0"/>
    <w:rsid w:val="00821B25"/>
    <w:rsid w:val="008223C0"/>
    <w:rsid w:val="008226CB"/>
    <w:rsid w:val="00823F95"/>
    <w:rsid w:val="00825B81"/>
    <w:rsid w:val="00825F1C"/>
    <w:rsid w:val="0082675F"/>
    <w:rsid w:val="00826A46"/>
    <w:rsid w:val="00830420"/>
    <w:rsid w:val="00831383"/>
    <w:rsid w:val="00832251"/>
    <w:rsid w:val="00833120"/>
    <w:rsid w:val="00834130"/>
    <w:rsid w:val="00834214"/>
    <w:rsid w:val="0083501A"/>
    <w:rsid w:val="0083559A"/>
    <w:rsid w:val="00835813"/>
    <w:rsid w:val="00836CFF"/>
    <w:rsid w:val="00837B6E"/>
    <w:rsid w:val="00840D7C"/>
    <w:rsid w:val="00841709"/>
    <w:rsid w:val="00841F53"/>
    <w:rsid w:val="0084229C"/>
    <w:rsid w:val="00842548"/>
    <w:rsid w:val="0084378B"/>
    <w:rsid w:val="008444B0"/>
    <w:rsid w:val="0084511B"/>
    <w:rsid w:val="00850FE0"/>
    <w:rsid w:val="00852844"/>
    <w:rsid w:val="00853AFC"/>
    <w:rsid w:val="00854964"/>
    <w:rsid w:val="00855615"/>
    <w:rsid w:val="00856761"/>
    <w:rsid w:val="00856A36"/>
    <w:rsid w:val="00857721"/>
    <w:rsid w:val="00860D7D"/>
    <w:rsid w:val="00860E62"/>
    <w:rsid w:val="00861984"/>
    <w:rsid w:val="00861F8B"/>
    <w:rsid w:val="008625B4"/>
    <w:rsid w:val="00862F7A"/>
    <w:rsid w:val="008635A4"/>
    <w:rsid w:val="00863E18"/>
    <w:rsid w:val="00864E69"/>
    <w:rsid w:val="00865441"/>
    <w:rsid w:val="00865BF8"/>
    <w:rsid w:val="008667E8"/>
    <w:rsid w:val="00867347"/>
    <w:rsid w:val="00867BF2"/>
    <w:rsid w:val="00870182"/>
    <w:rsid w:val="0087256F"/>
    <w:rsid w:val="00873075"/>
    <w:rsid w:val="008767F9"/>
    <w:rsid w:val="00876D95"/>
    <w:rsid w:val="008773A2"/>
    <w:rsid w:val="00877C5B"/>
    <w:rsid w:val="00880BB2"/>
    <w:rsid w:val="00880F59"/>
    <w:rsid w:val="008818F4"/>
    <w:rsid w:val="00882915"/>
    <w:rsid w:val="00882D95"/>
    <w:rsid w:val="008841F8"/>
    <w:rsid w:val="0088456F"/>
    <w:rsid w:val="0088464B"/>
    <w:rsid w:val="00884BAA"/>
    <w:rsid w:val="008868EE"/>
    <w:rsid w:val="00887961"/>
    <w:rsid w:val="00892B66"/>
    <w:rsid w:val="0089534E"/>
    <w:rsid w:val="00895A02"/>
    <w:rsid w:val="0089672B"/>
    <w:rsid w:val="00896BE7"/>
    <w:rsid w:val="00896F89"/>
    <w:rsid w:val="008A2EDB"/>
    <w:rsid w:val="008A375C"/>
    <w:rsid w:val="008A5381"/>
    <w:rsid w:val="008A675A"/>
    <w:rsid w:val="008A69A5"/>
    <w:rsid w:val="008A7005"/>
    <w:rsid w:val="008A71DD"/>
    <w:rsid w:val="008A7744"/>
    <w:rsid w:val="008B0921"/>
    <w:rsid w:val="008B1195"/>
    <w:rsid w:val="008B1E1F"/>
    <w:rsid w:val="008B380F"/>
    <w:rsid w:val="008B47F3"/>
    <w:rsid w:val="008B4DE5"/>
    <w:rsid w:val="008B512D"/>
    <w:rsid w:val="008B5FFC"/>
    <w:rsid w:val="008B6235"/>
    <w:rsid w:val="008B70D3"/>
    <w:rsid w:val="008B78EA"/>
    <w:rsid w:val="008C0583"/>
    <w:rsid w:val="008C05D3"/>
    <w:rsid w:val="008C0600"/>
    <w:rsid w:val="008C21BA"/>
    <w:rsid w:val="008C3159"/>
    <w:rsid w:val="008C35D8"/>
    <w:rsid w:val="008C3AB4"/>
    <w:rsid w:val="008C6898"/>
    <w:rsid w:val="008C725F"/>
    <w:rsid w:val="008C7EB8"/>
    <w:rsid w:val="008D307C"/>
    <w:rsid w:val="008D36EE"/>
    <w:rsid w:val="008D49CC"/>
    <w:rsid w:val="008D4ADD"/>
    <w:rsid w:val="008D5EED"/>
    <w:rsid w:val="008D6860"/>
    <w:rsid w:val="008D7C4B"/>
    <w:rsid w:val="008E158B"/>
    <w:rsid w:val="008E3B2E"/>
    <w:rsid w:val="008E63DE"/>
    <w:rsid w:val="008E7659"/>
    <w:rsid w:val="008F1260"/>
    <w:rsid w:val="008F2FCE"/>
    <w:rsid w:val="008F4A75"/>
    <w:rsid w:val="008F4F5E"/>
    <w:rsid w:val="008F5DBB"/>
    <w:rsid w:val="009022E7"/>
    <w:rsid w:val="00902D84"/>
    <w:rsid w:val="00903250"/>
    <w:rsid w:val="00903B3D"/>
    <w:rsid w:val="00904839"/>
    <w:rsid w:val="00911BEE"/>
    <w:rsid w:val="0091546E"/>
    <w:rsid w:val="00915A14"/>
    <w:rsid w:val="00916751"/>
    <w:rsid w:val="00916DD9"/>
    <w:rsid w:val="00920877"/>
    <w:rsid w:val="00921FB6"/>
    <w:rsid w:val="00922515"/>
    <w:rsid w:val="009264B0"/>
    <w:rsid w:val="009271CC"/>
    <w:rsid w:val="00933529"/>
    <w:rsid w:val="00933FFB"/>
    <w:rsid w:val="00934D30"/>
    <w:rsid w:val="00935A31"/>
    <w:rsid w:val="00935AFB"/>
    <w:rsid w:val="00936A33"/>
    <w:rsid w:val="00936F1F"/>
    <w:rsid w:val="009373B8"/>
    <w:rsid w:val="00941EF8"/>
    <w:rsid w:val="00942D56"/>
    <w:rsid w:val="00943134"/>
    <w:rsid w:val="0094417E"/>
    <w:rsid w:val="009453D7"/>
    <w:rsid w:val="009455E5"/>
    <w:rsid w:val="00946898"/>
    <w:rsid w:val="00946DF0"/>
    <w:rsid w:val="00946E10"/>
    <w:rsid w:val="00947950"/>
    <w:rsid w:val="009507BC"/>
    <w:rsid w:val="00950CF0"/>
    <w:rsid w:val="00952296"/>
    <w:rsid w:val="00952799"/>
    <w:rsid w:val="00953E96"/>
    <w:rsid w:val="00954E4D"/>
    <w:rsid w:val="00955575"/>
    <w:rsid w:val="00961803"/>
    <w:rsid w:val="00961AAD"/>
    <w:rsid w:val="00961EDF"/>
    <w:rsid w:val="00961F1F"/>
    <w:rsid w:val="0096274A"/>
    <w:rsid w:val="00962FEF"/>
    <w:rsid w:val="00964444"/>
    <w:rsid w:val="009648F8"/>
    <w:rsid w:val="009654B8"/>
    <w:rsid w:val="0096559C"/>
    <w:rsid w:val="00965D50"/>
    <w:rsid w:val="0096696E"/>
    <w:rsid w:val="009671EB"/>
    <w:rsid w:val="00970133"/>
    <w:rsid w:val="00970157"/>
    <w:rsid w:val="00970816"/>
    <w:rsid w:val="00971329"/>
    <w:rsid w:val="00971375"/>
    <w:rsid w:val="009718A2"/>
    <w:rsid w:val="00971CAA"/>
    <w:rsid w:val="00972A4E"/>
    <w:rsid w:val="00972C28"/>
    <w:rsid w:val="009736CB"/>
    <w:rsid w:val="00975300"/>
    <w:rsid w:val="009761DD"/>
    <w:rsid w:val="00976337"/>
    <w:rsid w:val="009767E7"/>
    <w:rsid w:val="00982A4E"/>
    <w:rsid w:val="00983197"/>
    <w:rsid w:val="009832A5"/>
    <w:rsid w:val="009834B5"/>
    <w:rsid w:val="00983FC8"/>
    <w:rsid w:val="00985BA3"/>
    <w:rsid w:val="0099086C"/>
    <w:rsid w:val="0099093E"/>
    <w:rsid w:val="0099101C"/>
    <w:rsid w:val="009916F5"/>
    <w:rsid w:val="00991B8B"/>
    <w:rsid w:val="0099636F"/>
    <w:rsid w:val="009A0614"/>
    <w:rsid w:val="009A094C"/>
    <w:rsid w:val="009A13D7"/>
    <w:rsid w:val="009A1BF7"/>
    <w:rsid w:val="009A2036"/>
    <w:rsid w:val="009A20BC"/>
    <w:rsid w:val="009A2F0A"/>
    <w:rsid w:val="009A5245"/>
    <w:rsid w:val="009A65AA"/>
    <w:rsid w:val="009A7014"/>
    <w:rsid w:val="009A75CA"/>
    <w:rsid w:val="009B07A5"/>
    <w:rsid w:val="009B0923"/>
    <w:rsid w:val="009B0C69"/>
    <w:rsid w:val="009B1DEB"/>
    <w:rsid w:val="009B2E8B"/>
    <w:rsid w:val="009B328B"/>
    <w:rsid w:val="009B32EA"/>
    <w:rsid w:val="009B534F"/>
    <w:rsid w:val="009B5B5F"/>
    <w:rsid w:val="009B7745"/>
    <w:rsid w:val="009B7DA9"/>
    <w:rsid w:val="009C031F"/>
    <w:rsid w:val="009C056D"/>
    <w:rsid w:val="009C44E8"/>
    <w:rsid w:val="009C464D"/>
    <w:rsid w:val="009C5330"/>
    <w:rsid w:val="009C5F96"/>
    <w:rsid w:val="009C5FC0"/>
    <w:rsid w:val="009C67BB"/>
    <w:rsid w:val="009C7899"/>
    <w:rsid w:val="009D152E"/>
    <w:rsid w:val="009D4226"/>
    <w:rsid w:val="009D4474"/>
    <w:rsid w:val="009D5211"/>
    <w:rsid w:val="009D580A"/>
    <w:rsid w:val="009D7367"/>
    <w:rsid w:val="009D75D0"/>
    <w:rsid w:val="009E1282"/>
    <w:rsid w:val="009E20F1"/>
    <w:rsid w:val="009E3D9D"/>
    <w:rsid w:val="009E3E2E"/>
    <w:rsid w:val="009E479A"/>
    <w:rsid w:val="009E53CD"/>
    <w:rsid w:val="009E5500"/>
    <w:rsid w:val="009E597C"/>
    <w:rsid w:val="009E7DFE"/>
    <w:rsid w:val="009F0175"/>
    <w:rsid w:val="009F474C"/>
    <w:rsid w:val="009F542C"/>
    <w:rsid w:val="009F6CF2"/>
    <w:rsid w:val="009F7D2E"/>
    <w:rsid w:val="00A009D9"/>
    <w:rsid w:val="00A00BB1"/>
    <w:rsid w:val="00A02991"/>
    <w:rsid w:val="00A03940"/>
    <w:rsid w:val="00A04728"/>
    <w:rsid w:val="00A071FC"/>
    <w:rsid w:val="00A11B59"/>
    <w:rsid w:val="00A124A0"/>
    <w:rsid w:val="00A12BA8"/>
    <w:rsid w:val="00A13A86"/>
    <w:rsid w:val="00A156A0"/>
    <w:rsid w:val="00A160C1"/>
    <w:rsid w:val="00A16144"/>
    <w:rsid w:val="00A16934"/>
    <w:rsid w:val="00A16ACC"/>
    <w:rsid w:val="00A1717F"/>
    <w:rsid w:val="00A17861"/>
    <w:rsid w:val="00A20AA9"/>
    <w:rsid w:val="00A213CB"/>
    <w:rsid w:val="00A21698"/>
    <w:rsid w:val="00A21D0E"/>
    <w:rsid w:val="00A22382"/>
    <w:rsid w:val="00A22465"/>
    <w:rsid w:val="00A2285B"/>
    <w:rsid w:val="00A22CB7"/>
    <w:rsid w:val="00A23CE3"/>
    <w:rsid w:val="00A24138"/>
    <w:rsid w:val="00A248ED"/>
    <w:rsid w:val="00A25857"/>
    <w:rsid w:val="00A25BA6"/>
    <w:rsid w:val="00A26695"/>
    <w:rsid w:val="00A3036D"/>
    <w:rsid w:val="00A3238F"/>
    <w:rsid w:val="00A3403B"/>
    <w:rsid w:val="00A3602E"/>
    <w:rsid w:val="00A36AB8"/>
    <w:rsid w:val="00A373B7"/>
    <w:rsid w:val="00A40361"/>
    <w:rsid w:val="00A40670"/>
    <w:rsid w:val="00A40762"/>
    <w:rsid w:val="00A40919"/>
    <w:rsid w:val="00A433F1"/>
    <w:rsid w:val="00A44A1F"/>
    <w:rsid w:val="00A459A5"/>
    <w:rsid w:val="00A470D9"/>
    <w:rsid w:val="00A47CD5"/>
    <w:rsid w:val="00A51799"/>
    <w:rsid w:val="00A529C6"/>
    <w:rsid w:val="00A5381E"/>
    <w:rsid w:val="00A53DE0"/>
    <w:rsid w:val="00A54347"/>
    <w:rsid w:val="00A544FF"/>
    <w:rsid w:val="00A554FF"/>
    <w:rsid w:val="00A5606C"/>
    <w:rsid w:val="00A570A4"/>
    <w:rsid w:val="00A61165"/>
    <w:rsid w:val="00A61417"/>
    <w:rsid w:val="00A621CC"/>
    <w:rsid w:val="00A62210"/>
    <w:rsid w:val="00A62F6F"/>
    <w:rsid w:val="00A631C7"/>
    <w:rsid w:val="00A633C4"/>
    <w:rsid w:val="00A6342D"/>
    <w:rsid w:val="00A6513B"/>
    <w:rsid w:val="00A65C8E"/>
    <w:rsid w:val="00A71548"/>
    <w:rsid w:val="00A72D43"/>
    <w:rsid w:val="00A74926"/>
    <w:rsid w:val="00A75E89"/>
    <w:rsid w:val="00A768BA"/>
    <w:rsid w:val="00A776BF"/>
    <w:rsid w:val="00A77C12"/>
    <w:rsid w:val="00A8123F"/>
    <w:rsid w:val="00A82892"/>
    <w:rsid w:val="00A833DB"/>
    <w:rsid w:val="00A85720"/>
    <w:rsid w:val="00A86129"/>
    <w:rsid w:val="00A8685E"/>
    <w:rsid w:val="00A87325"/>
    <w:rsid w:val="00A87ED2"/>
    <w:rsid w:val="00A92C0A"/>
    <w:rsid w:val="00A92EBF"/>
    <w:rsid w:val="00A94E24"/>
    <w:rsid w:val="00A95BE2"/>
    <w:rsid w:val="00A965F0"/>
    <w:rsid w:val="00A96EE4"/>
    <w:rsid w:val="00A975C5"/>
    <w:rsid w:val="00A97781"/>
    <w:rsid w:val="00A97F2C"/>
    <w:rsid w:val="00A97FD2"/>
    <w:rsid w:val="00AA34AD"/>
    <w:rsid w:val="00AA4189"/>
    <w:rsid w:val="00AA6047"/>
    <w:rsid w:val="00AA6537"/>
    <w:rsid w:val="00AA7844"/>
    <w:rsid w:val="00AA7B60"/>
    <w:rsid w:val="00AB072C"/>
    <w:rsid w:val="00AB076F"/>
    <w:rsid w:val="00AB1FDA"/>
    <w:rsid w:val="00AB23F8"/>
    <w:rsid w:val="00AB25D4"/>
    <w:rsid w:val="00AB4252"/>
    <w:rsid w:val="00AB5BE1"/>
    <w:rsid w:val="00AB6B98"/>
    <w:rsid w:val="00AB76CB"/>
    <w:rsid w:val="00AC0675"/>
    <w:rsid w:val="00AC0A40"/>
    <w:rsid w:val="00AC0E7D"/>
    <w:rsid w:val="00AC19DF"/>
    <w:rsid w:val="00AC1DC3"/>
    <w:rsid w:val="00AC2547"/>
    <w:rsid w:val="00AC3315"/>
    <w:rsid w:val="00AC55AF"/>
    <w:rsid w:val="00AC64BE"/>
    <w:rsid w:val="00AC6E23"/>
    <w:rsid w:val="00AC79B2"/>
    <w:rsid w:val="00AD0C06"/>
    <w:rsid w:val="00AD0FC8"/>
    <w:rsid w:val="00AD11F8"/>
    <w:rsid w:val="00AD543E"/>
    <w:rsid w:val="00AD59B4"/>
    <w:rsid w:val="00AD5BF3"/>
    <w:rsid w:val="00AD6923"/>
    <w:rsid w:val="00AD6C90"/>
    <w:rsid w:val="00AE0219"/>
    <w:rsid w:val="00AE0CF9"/>
    <w:rsid w:val="00AE1BBB"/>
    <w:rsid w:val="00AE1C09"/>
    <w:rsid w:val="00AE2D34"/>
    <w:rsid w:val="00AE4582"/>
    <w:rsid w:val="00AE5C30"/>
    <w:rsid w:val="00AE70CC"/>
    <w:rsid w:val="00AF319D"/>
    <w:rsid w:val="00AF498F"/>
    <w:rsid w:val="00AF6399"/>
    <w:rsid w:val="00AF71D0"/>
    <w:rsid w:val="00AF7CAD"/>
    <w:rsid w:val="00B005EC"/>
    <w:rsid w:val="00B00DEE"/>
    <w:rsid w:val="00B0119B"/>
    <w:rsid w:val="00B025B3"/>
    <w:rsid w:val="00B02906"/>
    <w:rsid w:val="00B03295"/>
    <w:rsid w:val="00B03775"/>
    <w:rsid w:val="00B0379F"/>
    <w:rsid w:val="00B038E3"/>
    <w:rsid w:val="00B03C7D"/>
    <w:rsid w:val="00B048CD"/>
    <w:rsid w:val="00B05547"/>
    <w:rsid w:val="00B07CD0"/>
    <w:rsid w:val="00B10EFA"/>
    <w:rsid w:val="00B10F63"/>
    <w:rsid w:val="00B114BA"/>
    <w:rsid w:val="00B115DD"/>
    <w:rsid w:val="00B11EBD"/>
    <w:rsid w:val="00B14846"/>
    <w:rsid w:val="00B16B54"/>
    <w:rsid w:val="00B16E1C"/>
    <w:rsid w:val="00B176CD"/>
    <w:rsid w:val="00B17819"/>
    <w:rsid w:val="00B17861"/>
    <w:rsid w:val="00B17DC7"/>
    <w:rsid w:val="00B205E6"/>
    <w:rsid w:val="00B218FE"/>
    <w:rsid w:val="00B22BF8"/>
    <w:rsid w:val="00B242F3"/>
    <w:rsid w:val="00B24682"/>
    <w:rsid w:val="00B249C8"/>
    <w:rsid w:val="00B25809"/>
    <w:rsid w:val="00B26066"/>
    <w:rsid w:val="00B32026"/>
    <w:rsid w:val="00B33D02"/>
    <w:rsid w:val="00B33FBE"/>
    <w:rsid w:val="00B35B59"/>
    <w:rsid w:val="00B36C0E"/>
    <w:rsid w:val="00B37645"/>
    <w:rsid w:val="00B40554"/>
    <w:rsid w:val="00B42364"/>
    <w:rsid w:val="00B42D19"/>
    <w:rsid w:val="00B42D2B"/>
    <w:rsid w:val="00B4328F"/>
    <w:rsid w:val="00B445B4"/>
    <w:rsid w:val="00B464EA"/>
    <w:rsid w:val="00B46508"/>
    <w:rsid w:val="00B475F7"/>
    <w:rsid w:val="00B5020A"/>
    <w:rsid w:val="00B50BA0"/>
    <w:rsid w:val="00B51AC7"/>
    <w:rsid w:val="00B53613"/>
    <w:rsid w:val="00B53A4B"/>
    <w:rsid w:val="00B5706F"/>
    <w:rsid w:val="00B62458"/>
    <w:rsid w:val="00B62830"/>
    <w:rsid w:val="00B63260"/>
    <w:rsid w:val="00B644D8"/>
    <w:rsid w:val="00B65659"/>
    <w:rsid w:val="00B6587F"/>
    <w:rsid w:val="00B65925"/>
    <w:rsid w:val="00B67255"/>
    <w:rsid w:val="00B67770"/>
    <w:rsid w:val="00B709BA"/>
    <w:rsid w:val="00B70E95"/>
    <w:rsid w:val="00B71B47"/>
    <w:rsid w:val="00B720E1"/>
    <w:rsid w:val="00B728FE"/>
    <w:rsid w:val="00B72F7E"/>
    <w:rsid w:val="00B7366F"/>
    <w:rsid w:val="00B7469B"/>
    <w:rsid w:val="00B74D11"/>
    <w:rsid w:val="00B75CB9"/>
    <w:rsid w:val="00B75F12"/>
    <w:rsid w:val="00B76383"/>
    <w:rsid w:val="00B764D2"/>
    <w:rsid w:val="00B77095"/>
    <w:rsid w:val="00B80F4E"/>
    <w:rsid w:val="00B819D3"/>
    <w:rsid w:val="00B821B2"/>
    <w:rsid w:val="00B834DE"/>
    <w:rsid w:val="00B856D5"/>
    <w:rsid w:val="00B86D2D"/>
    <w:rsid w:val="00B86D7F"/>
    <w:rsid w:val="00B870E9"/>
    <w:rsid w:val="00B901FD"/>
    <w:rsid w:val="00B90609"/>
    <w:rsid w:val="00B91094"/>
    <w:rsid w:val="00B91DA0"/>
    <w:rsid w:val="00B9389D"/>
    <w:rsid w:val="00B9430A"/>
    <w:rsid w:val="00B94D8A"/>
    <w:rsid w:val="00B95312"/>
    <w:rsid w:val="00B95388"/>
    <w:rsid w:val="00B9575C"/>
    <w:rsid w:val="00B968E1"/>
    <w:rsid w:val="00B96BEA"/>
    <w:rsid w:val="00B9786C"/>
    <w:rsid w:val="00B97F75"/>
    <w:rsid w:val="00BA2EEB"/>
    <w:rsid w:val="00BA3370"/>
    <w:rsid w:val="00BA3D63"/>
    <w:rsid w:val="00BA49A9"/>
    <w:rsid w:val="00BA4BC9"/>
    <w:rsid w:val="00BA5557"/>
    <w:rsid w:val="00BA595B"/>
    <w:rsid w:val="00BA654E"/>
    <w:rsid w:val="00BA70F3"/>
    <w:rsid w:val="00BB09DF"/>
    <w:rsid w:val="00BB0B37"/>
    <w:rsid w:val="00BB115E"/>
    <w:rsid w:val="00BB3AEE"/>
    <w:rsid w:val="00BB3F14"/>
    <w:rsid w:val="00BB509D"/>
    <w:rsid w:val="00BB63EA"/>
    <w:rsid w:val="00BB77A6"/>
    <w:rsid w:val="00BC082F"/>
    <w:rsid w:val="00BC099D"/>
    <w:rsid w:val="00BC0F78"/>
    <w:rsid w:val="00BC1C5A"/>
    <w:rsid w:val="00BC1DFE"/>
    <w:rsid w:val="00BC2D67"/>
    <w:rsid w:val="00BC353F"/>
    <w:rsid w:val="00BC3DC0"/>
    <w:rsid w:val="00BC49B4"/>
    <w:rsid w:val="00BC4A94"/>
    <w:rsid w:val="00BC58F1"/>
    <w:rsid w:val="00BC6EE2"/>
    <w:rsid w:val="00BD151E"/>
    <w:rsid w:val="00BE0434"/>
    <w:rsid w:val="00BE0ED3"/>
    <w:rsid w:val="00BE3C5A"/>
    <w:rsid w:val="00BE3C75"/>
    <w:rsid w:val="00BE5C5A"/>
    <w:rsid w:val="00BF08D3"/>
    <w:rsid w:val="00BF0B5A"/>
    <w:rsid w:val="00BF0E7A"/>
    <w:rsid w:val="00BF1E51"/>
    <w:rsid w:val="00BF40EB"/>
    <w:rsid w:val="00BF53AF"/>
    <w:rsid w:val="00BF7E41"/>
    <w:rsid w:val="00BF7FE6"/>
    <w:rsid w:val="00C02008"/>
    <w:rsid w:val="00C022CC"/>
    <w:rsid w:val="00C028B2"/>
    <w:rsid w:val="00C03875"/>
    <w:rsid w:val="00C03DA4"/>
    <w:rsid w:val="00C041D0"/>
    <w:rsid w:val="00C058ED"/>
    <w:rsid w:val="00C05FF3"/>
    <w:rsid w:val="00C07BB3"/>
    <w:rsid w:val="00C105C2"/>
    <w:rsid w:val="00C11B0D"/>
    <w:rsid w:val="00C124E9"/>
    <w:rsid w:val="00C12B11"/>
    <w:rsid w:val="00C14A4A"/>
    <w:rsid w:val="00C14B60"/>
    <w:rsid w:val="00C150C4"/>
    <w:rsid w:val="00C1519C"/>
    <w:rsid w:val="00C154A8"/>
    <w:rsid w:val="00C15F8B"/>
    <w:rsid w:val="00C16753"/>
    <w:rsid w:val="00C16840"/>
    <w:rsid w:val="00C17C36"/>
    <w:rsid w:val="00C21BA6"/>
    <w:rsid w:val="00C236EF"/>
    <w:rsid w:val="00C23E0D"/>
    <w:rsid w:val="00C23E87"/>
    <w:rsid w:val="00C2428D"/>
    <w:rsid w:val="00C244AD"/>
    <w:rsid w:val="00C25AA6"/>
    <w:rsid w:val="00C25F47"/>
    <w:rsid w:val="00C272D7"/>
    <w:rsid w:val="00C2735E"/>
    <w:rsid w:val="00C300F8"/>
    <w:rsid w:val="00C3077A"/>
    <w:rsid w:val="00C3116D"/>
    <w:rsid w:val="00C314A9"/>
    <w:rsid w:val="00C31E03"/>
    <w:rsid w:val="00C32313"/>
    <w:rsid w:val="00C336B6"/>
    <w:rsid w:val="00C345EC"/>
    <w:rsid w:val="00C34BE4"/>
    <w:rsid w:val="00C353A3"/>
    <w:rsid w:val="00C3575E"/>
    <w:rsid w:val="00C36EE1"/>
    <w:rsid w:val="00C37547"/>
    <w:rsid w:val="00C40B0E"/>
    <w:rsid w:val="00C411F8"/>
    <w:rsid w:val="00C42752"/>
    <w:rsid w:val="00C42B7D"/>
    <w:rsid w:val="00C43049"/>
    <w:rsid w:val="00C44318"/>
    <w:rsid w:val="00C46042"/>
    <w:rsid w:val="00C51C5D"/>
    <w:rsid w:val="00C51F3E"/>
    <w:rsid w:val="00C51FEA"/>
    <w:rsid w:val="00C521B5"/>
    <w:rsid w:val="00C5329A"/>
    <w:rsid w:val="00C53588"/>
    <w:rsid w:val="00C53BDF"/>
    <w:rsid w:val="00C557FB"/>
    <w:rsid w:val="00C56D13"/>
    <w:rsid w:val="00C6141E"/>
    <w:rsid w:val="00C62A78"/>
    <w:rsid w:val="00C62BF0"/>
    <w:rsid w:val="00C64490"/>
    <w:rsid w:val="00C65194"/>
    <w:rsid w:val="00C65AE4"/>
    <w:rsid w:val="00C66715"/>
    <w:rsid w:val="00C67F1C"/>
    <w:rsid w:val="00C705C9"/>
    <w:rsid w:val="00C70E20"/>
    <w:rsid w:val="00C733A0"/>
    <w:rsid w:val="00C735DB"/>
    <w:rsid w:val="00C7382F"/>
    <w:rsid w:val="00C75D06"/>
    <w:rsid w:val="00C8081E"/>
    <w:rsid w:val="00C8156B"/>
    <w:rsid w:val="00C81A67"/>
    <w:rsid w:val="00C83FC9"/>
    <w:rsid w:val="00C84E99"/>
    <w:rsid w:val="00C8534B"/>
    <w:rsid w:val="00C8694B"/>
    <w:rsid w:val="00C86A22"/>
    <w:rsid w:val="00C9077F"/>
    <w:rsid w:val="00C91CB4"/>
    <w:rsid w:val="00C92E3E"/>
    <w:rsid w:val="00C9387D"/>
    <w:rsid w:val="00C95129"/>
    <w:rsid w:val="00CA013C"/>
    <w:rsid w:val="00CA0293"/>
    <w:rsid w:val="00CA08BF"/>
    <w:rsid w:val="00CA1009"/>
    <w:rsid w:val="00CA2FBA"/>
    <w:rsid w:val="00CA37FF"/>
    <w:rsid w:val="00CA3BFF"/>
    <w:rsid w:val="00CA4A96"/>
    <w:rsid w:val="00CA54F6"/>
    <w:rsid w:val="00CA5852"/>
    <w:rsid w:val="00CA60C5"/>
    <w:rsid w:val="00CA744A"/>
    <w:rsid w:val="00CA74AF"/>
    <w:rsid w:val="00CB1986"/>
    <w:rsid w:val="00CB2532"/>
    <w:rsid w:val="00CB3940"/>
    <w:rsid w:val="00CB3AFC"/>
    <w:rsid w:val="00CB3FDB"/>
    <w:rsid w:val="00CB4438"/>
    <w:rsid w:val="00CB456A"/>
    <w:rsid w:val="00CB5247"/>
    <w:rsid w:val="00CB5E3F"/>
    <w:rsid w:val="00CB60E8"/>
    <w:rsid w:val="00CB662E"/>
    <w:rsid w:val="00CB678A"/>
    <w:rsid w:val="00CB7043"/>
    <w:rsid w:val="00CB7983"/>
    <w:rsid w:val="00CC0850"/>
    <w:rsid w:val="00CC1691"/>
    <w:rsid w:val="00CC19E0"/>
    <w:rsid w:val="00CC5443"/>
    <w:rsid w:val="00CC5D04"/>
    <w:rsid w:val="00CC6CD2"/>
    <w:rsid w:val="00CD0609"/>
    <w:rsid w:val="00CD0B41"/>
    <w:rsid w:val="00CD2D00"/>
    <w:rsid w:val="00CD4716"/>
    <w:rsid w:val="00CD546C"/>
    <w:rsid w:val="00CD5610"/>
    <w:rsid w:val="00CD5BAA"/>
    <w:rsid w:val="00CD63FD"/>
    <w:rsid w:val="00CD648F"/>
    <w:rsid w:val="00CD6AF9"/>
    <w:rsid w:val="00CD74D3"/>
    <w:rsid w:val="00CE07FD"/>
    <w:rsid w:val="00CE137B"/>
    <w:rsid w:val="00CE1587"/>
    <w:rsid w:val="00CE2CDF"/>
    <w:rsid w:val="00CE4A4F"/>
    <w:rsid w:val="00CE4F5B"/>
    <w:rsid w:val="00CE652F"/>
    <w:rsid w:val="00CF07FA"/>
    <w:rsid w:val="00CF1CCD"/>
    <w:rsid w:val="00CF1DE2"/>
    <w:rsid w:val="00CF384C"/>
    <w:rsid w:val="00CF39C2"/>
    <w:rsid w:val="00CF48A5"/>
    <w:rsid w:val="00CF4F87"/>
    <w:rsid w:val="00CF6AE5"/>
    <w:rsid w:val="00CF71E8"/>
    <w:rsid w:val="00D00D7A"/>
    <w:rsid w:val="00D02BA8"/>
    <w:rsid w:val="00D034B4"/>
    <w:rsid w:val="00D04252"/>
    <w:rsid w:val="00D04C09"/>
    <w:rsid w:val="00D0549A"/>
    <w:rsid w:val="00D070C3"/>
    <w:rsid w:val="00D12481"/>
    <w:rsid w:val="00D1337C"/>
    <w:rsid w:val="00D13B31"/>
    <w:rsid w:val="00D14891"/>
    <w:rsid w:val="00D15891"/>
    <w:rsid w:val="00D15950"/>
    <w:rsid w:val="00D162D1"/>
    <w:rsid w:val="00D175CF"/>
    <w:rsid w:val="00D20852"/>
    <w:rsid w:val="00D224E3"/>
    <w:rsid w:val="00D22F0A"/>
    <w:rsid w:val="00D23E9E"/>
    <w:rsid w:val="00D244A2"/>
    <w:rsid w:val="00D25004"/>
    <w:rsid w:val="00D25AA9"/>
    <w:rsid w:val="00D25FE4"/>
    <w:rsid w:val="00D26349"/>
    <w:rsid w:val="00D32570"/>
    <w:rsid w:val="00D33E00"/>
    <w:rsid w:val="00D352E6"/>
    <w:rsid w:val="00D36A33"/>
    <w:rsid w:val="00D37496"/>
    <w:rsid w:val="00D40079"/>
    <w:rsid w:val="00D4025C"/>
    <w:rsid w:val="00D4098E"/>
    <w:rsid w:val="00D40D78"/>
    <w:rsid w:val="00D41E83"/>
    <w:rsid w:val="00D429CF"/>
    <w:rsid w:val="00D4349B"/>
    <w:rsid w:val="00D45D27"/>
    <w:rsid w:val="00D45DD5"/>
    <w:rsid w:val="00D46468"/>
    <w:rsid w:val="00D46B13"/>
    <w:rsid w:val="00D47C4A"/>
    <w:rsid w:val="00D5000B"/>
    <w:rsid w:val="00D51967"/>
    <w:rsid w:val="00D51B2E"/>
    <w:rsid w:val="00D51C1C"/>
    <w:rsid w:val="00D52E41"/>
    <w:rsid w:val="00D531A5"/>
    <w:rsid w:val="00D549E5"/>
    <w:rsid w:val="00D5566F"/>
    <w:rsid w:val="00D56562"/>
    <w:rsid w:val="00D6050B"/>
    <w:rsid w:val="00D60C1E"/>
    <w:rsid w:val="00D61253"/>
    <w:rsid w:val="00D6269D"/>
    <w:rsid w:val="00D63716"/>
    <w:rsid w:val="00D63CA2"/>
    <w:rsid w:val="00D64C99"/>
    <w:rsid w:val="00D6520F"/>
    <w:rsid w:val="00D66399"/>
    <w:rsid w:val="00D663D5"/>
    <w:rsid w:val="00D669B0"/>
    <w:rsid w:val="00D674DE"/>
    <w:rsid w:val="00D67C85"/>
    <w:rsid w:val="00D71583"/>
    <w:rsid w:val="00D723CE"/>
    <w:rsid w:val="00D74128"/>
    <w:rsid w:val="00D74B73"/>
    <w:rsid w:val="00D75252"/>
    <w:rsid w:val="00D76A64"/>
    <w:rsid w:val="00D77397"/>
    <w:rsid w:val="00D80D81"/>
    <w:rsid w:val="00D8165E"/>
    <w:rsid w:val="00D81D53"/>
    <w:rsid w:val="00D82619"/>
    <w:rsid w:val="00D8274F"/>
    <w:rsid w:val="00D82D2F"/>
    <w:rsid w:val="00D83901"/>
    <w:rsid w:val="00D8565B"/>
    <w:rsid w:val="00D86AD7"/>
    <w:rsid w:val="00D870D4"/>
    <w:rsid w:val="00D9015A"/>
    <w:rsid w:val="00D9189C"/>
    <w:rsid w:val="00D92A7B"/>
    <w:rsid w:val="00D92D32"/>
    <w:rsid w:val="00D95CE7"/>
    <w:rsid w:val="00DA2159"/>
    <w:rsid w:val="00DA2771"/>
    <w:rsid w:val="00DA2968"/>
    <w:rsid w:val="00DA34E8"/>
    <w:rsid w:val="00DA3553"/>
    <w:rsid w:val="00DA62BD"/>
    <w:rsid w:val="00DA70DD"/>
    <w:rsid w:val="00DB1494"/>
    <w:rsid w:val="00DB1D5C"/>
    <w:rsid w:val="00DB24CC"/>
    <w:rsid w:val="00DB2DA6"/>
    <w:rsid w:val="00DB35A5"/>
    <w:rsid w:val="00DB3900"/>
    <w:rsid w:val="00DB51B9"/>
    <w:rsid w:val="00DB7136"/>
    <w:rsid w:val="00DB75B7"/>
    <w:rsid w:val="00DB76B5"/>
    <w:rsid w:val="00DB7B4F"/>
    <w:rsid w:val="00DC0AF2"/>
    <w:rsid w:val="00DC18EE"/>
    <w:rsid w:val="00DC35E1"/>
    <w:rsid w:val="00DC42F2"/>
    <w:rsid w:val="00DC4389"/>
    <w:rsid w:val="00DC45BE"/>
    <w:rsid w:val="00DC4C27"/>
    <w:rsid w:val="00DC5BC6"/>
    <w:rsid w:val="00DC63F7"/>
    <w:rsid w:val="00DC7983"/>
    <w:rsid w:val="00DD06DD"/>
    <w:rsid w:val="00DD38A5"/>
    <w:rsid w:val="00DD3B8F"/>
    <w:rsid w:val="00DD4696"/>
    <w:rsid w:val="00DD471B"/>
    <w:rsid w:val="00DD4918"/>
    <w:rsid w:val="00DD4E5B"/>
    <w:rsid w:val="00DD5AD0"/>
    <w:rsid w:val="00DD602F"/>
    <w:rsid w:val="00DD76CB"/>
    <w:rsid w:val="00DE04DB"/>
    <w:rsid w:val="00DE1175"/>
    <w:rsid w:val="00DE17DC"/>
    <w:rsid w:val="00DE500E"/>
    <w:rsid w:val="00DE5FAD"/>
    <w:rsid w:val="00DE6889"/>
    <w:rsid w:val="00DE6DA8"/>
    <w:rsid w:val="00DE7A78"/>
    <w:rsid w:val="00DF12AF"/>
    <w:rsid w:val="00DF1794"/>
    <w:rsid w:val="00DF1F98"/>
    <w:rsid w:val="00DF5A38"/>
    <w:rsid w:val="00DF6D7A"/>
    <w:rsid w:val="00DF7B69"/>
    <w:rsid w:val="00E00B1A"/>
    <w:rsid w:val="00E00E91"/>
    <w:rsid w:val="00E01701"/>
    <w:rsid w:val="00E01FA7"/>
    <w:rsid w:val="00E0271E"/>
    <w:rsid w:val="00E029DB"/>
    <w:rsid w:val="00E03AED"/>
    <w:rsid w:val="00E0400A"/>
    <w:rsid w:val="00E04487"/>
    <w:rsid w:val="00E06714"/>
    <w:rsid w:val="00E078D0"/>
    <w:rsid w:val="00E07EF0"/>
    <w:rsid w:val="00E10137"/>
    <w:rsid w:val="00E10160"/>
    <w:rsid w:val="00E109CA"/>
    <w:rsid w:val="00E11EDD"/>
    <w:rsid w:val="00E12C10"/>
    <w:rsid w:val="00E14D0B"/>
    <w:rsid w:val="00E14EE4"/>
    <w:rsid w:val="00E156B2"/>
    <w:rsid w:val="00E157FF"/>
    <w:rsid w:val="00E15A5D"/>
    <w:rsid w:val="00E20826"/>
    <w:rsid w:val="00E21C4F"/>
    <w:rsid w:val="00E24530"/>
    <w:rsid w:val="00E24673"/>
    <w:rsid w:val="00E24BB9"/>
    <w:rsid w:val="00E24C50"/>
    <w:rsid w:val="00E26614"/>
    <w:rsid w:val="00E27F51"/>
    <w:rsid w:val="00E3055B"/>
    <w:rsid w:val="00E32B47"/>
    <w:rsid w:val="00E32BEF"/>
    <w:rsid w:val="00E33106"/>
    <w:rsid w:val="00E3317B"/>
    <w:rsid w:val="00E33F2F"/>
    <w:rsid w:val="00E34D68"/>
    <w:rsid w:val="00E34EEE"/>
    <w:rsid w:val="00E352A8"/>
    <w:rsid w:val="00E35765"/>
    <w:rsid w:val="00E35965"/>
    <w:rsid w:val="00E36718"/>
    <w:rsid w:val="00E36A1F"/>
    <w:rsid w:val="00E40C60"/>
    <w:rsid w:val="00E419A4"/>
    <w:rsid w:val="00E421C5"/>
    <w:rsid w:val="00E43E59"/>
    <w:rsid w:val="00E441AC"/>
    <w:rsid w:val="00E460E5"/>
    <w:rsid w:val="00E516DD"/>
    <w:rsid w:val="00E51D1A"/>
    <w:rsid w:val="00E52809"/>
    <w:rsid w:val="00E53D7F"/>
    <w:rsid w:val="00E5746E"/>
    <w:rsid w:val="00E627F3"/>
    <w:rsid w:val="00E6314E"/>
    <w:rsid w:val="00E632EF"/>
    <w:rsid w:val="00E667F5"/>
    <w:rsid w:val="00E70086"/>
    <w:rsid w:val="00E70369"/>
    <w:rsid w:val="00E71D70"/>
    <w:rsid w:val="00E71E78"/>
    <w:rsid w:val="00E72A6E"/>
    <w:rsid w:val="00E72F8C"/>
    <w:rsid w:val="00E73404"/>
    <w:rsid w:val="00E73D4F"/>
    <w:rsid w:val="00E74346"/>
    <w:rsid w:val="00E7619A"/>
    <w:rsid w:val="00E77382"/>
    <w:rsid w:val="00E84295"/>
    <w:rsid w:val="00E85009"/>
    <w:rsid w:val="00E85DEA"/>
    <w:rsid w:val="00E8618E"/>
    <w:rsid w:val="00E8667C"/>
    <w:rsid w:val="00E87306"/>
    <w:rsid w:val="00E8757A"/>
    <w:rsid w:val="00E9053E"/>
    <w:rsid w:val="00E9264D"/>
    <w:rsid w:val="00E92E5D"/>
    <w:rsid w:val="00E930BE"/>
    <w:rsid w:val="00E95724"/>
    <w:rsid w:val="00E97E91"/>
    <w:rsid w:val="00EA014E"/>
    <w:rsid w:val="00EA17F6"/>
    <w:rsid w:val="00EA1CB6"/>
    <w:rsid w:val="00EA1E4C"/>
    <w:rsid w:val="00EA356B"/>
    <w:rsid w:val="00EA3D9F"/>
    <w:rsid w:val="00EA6E53"/>
    <w:rsid w:val="00EB03BF"/>
    <w:rsid w:val="00EB069E"/>
    <w:rsid w:val="00EB1A9A"/>
    <w:rsid w:val="00EB1FC3"/>
    <w:rsid w:val="00EB3A0B"/>
    <w:rsid w:val="00EB3AA1"/>
    <w:rsid w:val="00EB43CF"/>
    <w:rsid w:val="00EB4670"/>
    <w:rsid w:val="00EB6820"/>
    <w:rsid w:val="00EB78BB"/>
    <w:rsid w:val="00EC0DD2"/>
    <w:rsid w:val="00EC1651"/>
    <w:rsid w:val="00EC1FC2"/>
    <w:rsid w:val="00EC22F7"/>
    <w:rsid w:val="00EC2817"/>
    <w:rsid w:val="00EC53F3"/>
    <w:rsid w:val="00EC579F"/>
    <w:rsid w:val="00ED01E7"/>
    <w:rsid w:val="00ED0F49"/>
    <w:rsid w:val="00ED34A4"/>
    <w:rsid w:val="00ED50AF"/>
    <w:rsid w:val="00ED5BBE"/>
    <w:rsid w:val="00ED6508"/>
    <w:rsid w:val="00ED6EA1"/>
    <w:rsid w:val="00EE1A30"/>
    <w:rsid w:val="00EE1EE8"/>
    <w:rsid w:val="00EE3157"/>
    <w:rsid w:val="00EE4B81"/>
    <w:rsid w:val="00EE4F37"/>
    <w:rsid w:val="00EE57B4"/>
    <w:rsid w:val="00EE6383"/>
    <w:rsid w:val="00EE69D6"/>
    <w:rsid w:val="00EF06BD"/>
    <w:rsid w:val="00EF0837"/>
    <w:rsid w:val="00EF3BEF"/>
    <w:rsid w:val="00EF4775"/>
    <w:rsid w:val="00EF4AB8"/>
    <w:rsid w:val="00EF5265"/>
    <w:rsid w:val="00EF61BD"/>
    <w:rsid w:val="00EF6CE3"/>
    <w:rsid w:val="00F006C4"/>
    <w:rsid w:val="00F020F3"/>
    <w:rsid w:val="00F0210F"/>
    <w:rsid w:val="00F0390A"/>
    <w:rsid w:val="00F04929"/>
    <w:rsid w:val="00F05262"/>
    <w:rsid w:val="00F05B82"/>
    <w:rsid w:val="00F05C14"/>
    <w:rsid w:val="00F05EA8"/>
    <w:rsid w:val="00F10685"/>
    <w:rsid w:val="00F129B6"/>
    <w:rsid w:val="00F12E34"/>
    <w:rsid w:val="00F13E02"/>
    <w:rsid w:val="00F15EDE"/>
    <w:rsid w:val="00F225BE"/>
    <w:rsid w:val="00F24A7F"/>
    <w:rsid w:val="00F252E6"/>
    <w:rsid w:val="00F25312"/>
    <w:rsid w:val="00F2575D"/>
    <w:rsid w:val="00F26AB4"/>
    <w:rsid w:val="00F271DF"/>
    <w:rsid w:val="00F301BC"/>
    <w:rsid w:val="00F303AD"/>
    <w:rsid w:val="00F31127"/>
    <w:rsid w:val="00F3145A"/>
    <w:rsid w:val="00F33731"/>
    <w:rsid w:val="00F33CAB"/>
    <w:rsid w:val="00F35E0A"/>
    <w:rsid w:val="00F3669B"/>
    <w:rsid w:val="00F36F24"/>
    <w:rsid w:val="00F415CA"/>
    <w:rsid w:val="00F41F1B"/>
    <w:rsid w:val="00F43F12"/>
    <w:rsid w:val="00F440C3"/>
    <w:rsid w:val="00F4504F"/>
    <w:rsid w:val="00F45878"/>
    <w:rsid w:val="00F45FF3"/>
    <w:rsid w:val="00F46AEE"/>
    <w:rsid w:val="00F47136"/>
    <w:rsid w:val="00F5050E"/>
    <w:rsid w:val="00F50A41"/>
    <w:rsid w:val="00F50A4F"/>
    <w:rsid w:val="00F50B50"/>
    <w:rsid w:val="00F51189"/>
    <w:rsid w:val="00F51B6D"/>
    <w:rsid w:val="00F60C86"/>
    <w:rsid w:val="00F610DE"/>
    <w:rsid w:val="00F6257C"/>
    <w:rsid w:val="00F65EE6"/>
    <w:rsid w:val="00F667B6"/>
    <w:rsid w:val="00F66FC9"/>
    <w:rsid w:val="00F72E5E"/>
    <w:rsid w:val="00F72F9B"/>
    <w:rsid w:val="00F73A8D"/>
    <w:rsid w:val="00F74E89"/>
    <w:rsid w:val="00F75482"/>
    <w:rsid w:val="00F756C2"/>
    <w:rsid w:val="00F76E72"/>
    <w:rsid w:val="00F77AEF"/>
    <w:rsid w:val="00F80BA5"/>
    <w:rsid w:val="00F81259"/>
    <w:rsid w:val="00F823F1"/>
    <w:rsid w:val="00F829D0"/>
    <w:rsid w:val="00F835AE"/>
    <w:rsid w:val="00F844D1"/>
    <w:rsid w:val="00F84941"/>
    <w:rsid w:val="00F855F2"/>
    <w:rsid w:val="00F859F8"/>
    <w:rsid w:val="00F868AA"/>
    <w:rsid w:val="00F877E1"/>
    <w:rsid w:val="00F87EBD"/>
    <w:rsid w:val="00F904DF"/>
    <w:rsid w:val="00F91DAB"/>
    <w:rsid w:val="00F9289C"/>
    <w:rsid w:val="00F9586B"/>
    <w:rsid w:val="00F95F01"/>
    <w:rsid w:val="00F96BFF"/>
    <w:rsid w:val="00F97020"/>
    <w:rsid w:val="00FA0FC0"/>
    <w:rsid w:val="00FA0FCB"/>
    <w:rsid w:val="00FA39E2"/>
    <w:rsid w:val="00FA5F9E"/>
    <w:rsid w:val="00FA63F5"/>
    <w:rsid w:val="00FA6B2C"/>
    <w:rsid w:val="00FB0523"/>
    <w:rsid w:val="00FB1455"/>
    <w:rsid w:val="00FB1C68"/>
    <w:rsid w:val="00FB1D70"/>
    <w:rsid w:val="00FB25ED"/>
    <w:rsid w:val="00FB3164"/>
    <w:rsid w:val="00FB385A"/>
    <w:rsid w:val="00FB4FE0"/>
    <w:rsid w:val="00FB59D0"/>
    <w:rsid w:val="00FB6744"/>
    <w:rsid w:val="00FB7C14"/>
    <w:rsid w:val="00FB7CEB"/>
    <w:rsid w:val="00FC26DB"/>
    <w:rsid w:val="00FC37E4"/>
    <w:rsid w:val="00FC4AAB"/>
    <w:rsid w:val="00FC4E53"/>
    <w:rsid w:val="00FC6B34"/>
    <w:rsid w:val="00FC7807"/>
    <w:rsid w:val="00FD04A6"/>
    <w:rsid w:val="00FD051B"/>
    <w:rsid w:val="00FD161F"/>
    <w:rsid w:val="00FD1634"/>
    <w:rsid w:val="00FD420C"/>
    <w:rsid w:val="00FD5727"/>
    <w:rsid w:val="00FE06BE"/>
    <w:rsid w:val="00FE25AA"/>
    <w:rsid w:val="00FE2D1C"/>
    <w:rsid w:val="00FE3FAD"/>
    <w:rsid w:val="00FE4574"/>
    <w:rsid w:val="00FE4B94"/>
    <w:rsid w:val="00FE5945"/>
    <w:rsid w:val="00FE5B79"/>
    <w:rsid w:val="00FE5DF2"/>
    <w:rsid w:val="00FE66E5"/>
    <w:rsid w:val="00FE67A8"/>
    <w:rsid w:val="00FE6D1A"/>
    <w:rsid w:val="00FE7149"/>
    <w:rsid w:val="00FE7E47"/>
    <w:rsid w:val="00FF26FD"/>
    <w:rsid w:val="00FF38B6"/>
    <w:rsid w:val="00FF4530"/>
    <w:rsid w:val="00FF48CC"/>
    <w:rsid w:val="00FF5A26"/>
    <w:rsid w:val="00FF648D"/>
    <w:rsid w:val="00FF692F"/>
    <w:rsid w:val="00FF74B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colormru v:ext="edit" colors="#d95e00"/>
    </o:shapedefaults>
    <o:shapelayout v:ext="edit">
      <o:idmap v:ext="edit" data="1"/>
    </o:shapelayout>
  </w:shapeDefaults>
  <w:decimalSymbol w:val="."/>
  <w:listSeparator w:val=","/>
  <w15:docId w15:val="{D9B67541-35BC-4004-99B0-99BCB5ED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imes New Roman" w:hAnsiTheme="majorHAnsi" w:cs="Arial"/>
        <w:kern w:val="32"/>
        <w:sz w:val="28"/>
        <w:szCs w:val="32"/>
        <w:lang w:val="en-AU" w:eastAsia="en-AU" w:bidi="ar-SA"/>
      </w:rPr>
    </w:rPrDefault>
    <w:pPrDefault/>
  </w:docDefaults>
  <w:latentStyles w:defLockedState="0" w:defUIPriority="99" w:defSemiHidden="0" w:defUnhideWhenUsed="0" w:defQFormat="0" w:count="371">
    <w:lsdException w:name="Normal" w:locked="1" w:uiPriority="13"/>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unhideWhenUsed="1" w:qFormat="1"/>
    <w:lsdException w:name="List Number" w:locked="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1" w:unhideWhenUsed="1"/>
    <w:lsdException w:name="Body Text" w:locked="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rsid w:val="00693F9A"/>
    <w:rPr>
      <w:sz w:val="20"/>
      <w:szCs w:val="20"/>
    </w:rPr>
  </w:style>
  <w:style w:type="paragraph" w:styleId="Heading1">
    <w:name w:val="heading 1"/>
    <w:basedOn w:val="Normal"/>
    <w:next w:val="Normal"/>
    <w:link w:val="Heading1Char"/>
    <w:uiPriority w:val="9"/>
    <w:qFormat/>
    <w:rsid w:val="00693F9A"/>
    <w:pPr>
      <w:keepNext/>
      <w:numPr>
        <w:numId w:val="33"/>
      </w:numPr>
      <w:spacing w:before="120" w:after="120"/>
      <w:outlineLvl w:val="0"/>
    </w:pPr>
    <w:rPr>
      <w:b/>
      <w:bCs/>
      <w:kern w:val="0"/>
    </w:rPr>
  </w:style>
  <w:style w:type="paragraph" w:styleId="Heading2">
    <w:name w:val="heading 2"/>
    <w:basedOn w:val="Normal"/>
    <w:next w:val="Normal"/>
    <w:link w:val="Heading2Char"/>
    <w:uiPriority w:val="9"/>
    <w:qFormat/>
    <w:rsid w:val="00CB3AFC"/>
    <w:pPr>
      <w:keepNext/>
      <w:numPr>
        <w:ilvl w:val="1"/>
        <w:numId w:val="33"/>
      </w:numPr>
      <w:spacing w:before="120" w:after="120"/>
      <w:outlineLvl w:val="1"/>
    </w:pPr>
  </w:style>
  <w:style w:type="paragraph" w:styleId="Heading3">
    <w:name w:val="heading 3"/>
    <w:basedOn w:val="Normal"/>
    <w:next w:val="Normal"/>
    <w:link w:val="Heading3Char"/>
    <w:uiPriority w:val="9"/>
    <w:qFormat/>
    <w:rsid w:val="00306EA7"/>
    <w:pPr>
      <w:keepNext/>
      <w:numPr>
        <w:ilvl w:val="2"/>
        <w:numId w:val="36"/>
      </w:numPr>
      <w:spacing w:before="200" w:after="120"/>
      <w:ind w:left="1418" w:hanging="709"/>
      <w:outlineLvl w:val="2"/>
    </w:pPr>
  </w:style>
  <w:style w:type="paragraph" w:styleId="Heading4">
    <w:name w:val="heading 4"/>
    <w:basedOn w:val="Heading3"/>
    <w:next w:val="Normal"/>
    <w:link w:val="Heading4Char"/>
    <w:uiPriority w:val="9"/>
    <w:qFormat/>
    <w:rsid w:val="0084511B"/>
    <w:pPr>
      <w:numPr>
        <w:ilvl w:val="3"/>
      </w:numPr>
      <w:outlineLvl w:val="3"/>
    </w:pPr>
    <w:rPr>
      <w:i/>
    </w:rPr>
  </w:style>
  <w:style w:type="paragraph" w:styleId="Heading5">
    <w:name w:val="heading 5"/>
    <w:basedOn w:val="Heading4"/>
    <w:next w:val="Normal"/>
    <w:link w:val="Heading5Char"/>
    <w:uiPriority w:val="9"/>
    <w:qFormat/>
    <w:rsid w:val="0084511B"/>
    <w:pPr>
      <w:numPr>
        <w:ilvl w:val="4"/>
      </w:numPr>
      <w:outlineLvl w:val="4"/>
    </w:pPr>
    <w:rPr>
      <w:i w:val="0"/>
    </w:rPr>
  </w:style>
  <w:style w:type="paragraph" w:styleId="Heading6">
    <w:name w:val="heading 6"/>
    <w:basedOn w:val="Normal"/>
    <w:next w:val="Normal"/>
    <w:link w:val="Heading6Char"/>
    <w:uiPriority w:val="9"/>
    <w:qFormat/>
    <w:rsid w:val="0084511B"/>
    <w:pPr>
      <w:numPr>
        <w:ilvl w:val="5"/>
        <w:numId w:val="33"/>
      </w:numPr>
      <w:spacing w:before="200" w:after="120"/>
      <w:outlineLvl w:val="5"/>
    </w:pPr>
    <w:rPr>
      <w:rFonts w:asciiTheme="minorHAnsi" w:hAnsiTheme="minorHAnsi"/>
      <w:b/>
      <w:bCs/>
    </w:rPr>
  </w:style>
  <w:style w:type="paragraph" w:styleId="Heading7">
    <w:name w:val="heading 7"/>
    <w:basedOn w:val="Normal"/>
    <w:next w:val="Normal"/>
    <w:link w:val="Heading7Char"/>
    <w:uiPriority w:val="9"/>
    <w:qFormat/>
    <w:rsid w:val="0084511B"/>
    <w:pPr>
      <w:numPr>
        <w:ilvl w:val="6"/>
        <w:numId w:val="33"/>
      </w:numPr>
      <w:spacing w:before="200" w:after="120"/>
      <w:outlineLvl w:val="6"/>
    </w:pPr>
    <w:rPr>
      <w:u w:val="single"/>
    </w:rPr>
  </w:style>
  <w:style w:type="paragraph" w:styleId="Heading8">
    <w:name w:val="heading 8"/>
    <w:basedOn w:val="Normal"/>
    <w:next w:val="Normal"/>
    <w:link w:val="Heading8Char"/>
    <w:uiPriority w:val="9"/>
    <w:qFormat/>
    <w:rsid w:val="0084511B"/>
    <w:pPr>
      <w:numPr>
        <w:ilvl w:val="7"/>
        <w:numId w:val="33"/>
      </w:numPr>
      <w:spacing w:before="240"/>
      <w:outlineLvl w:val="7"/>
    </w:pPr>
    <w:rPr>
      <w:rFonts w:ascii="Times New Roman" w:hAnsi="Times New Roman"/>
      <w:i/>
      <w:iCs/>
      <w:sz w:val="24"/>
    </w:rPr>
  </w:style>
  <w:style w:type="paragraph" w:styleId="Heading9">
    <w:name w:val="heading 9"/>
    <w:basedOn w:val="Normal"/>
    <w:next w:val="Normal"/>
    <w:link w:val="Heading9Char"/>
    <w:uiPriority w:val="9"/>
    <w:qFormat/>
    <w:rsid w:val="00A776BF"/>
    <w:pPr>
      <w:numPr>
        <w:ilvl w:val="8"/>
        <w:numId w:val="33"/>
      </w:numPr>
      <w:spacing w:before="240"/>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93F9A"/>
    <w:rPr>
      <w:b/>
      <w:bCs/>
      <w:kern w:val="0"/>
      <w:sz w:val="20"/>
      <w:szCs w:val="20"/>
    </w:rPr>
  </w:style>
  <w:style w:type="character" w:customStyle="1" w:styleId="Heading2Char">
    <w:name w:val="Heading 2 Char"/>
    <w:basedOn w:val="DefaultParagraphFont"/>
    <w:link w:val="Heading2"/>
    <w:uiPriority w:val="9"/>
    <w:locked/>
    <w:rsid w:val="00CB3AFC"/>
    <w:rPr>
      <w:sz w:val="20"/>
      <w:szCs w:val="20"/>
    </w:rPr>
  </w:style>
  <w:style w:type="character" w:customStyle="1" w:styleId="Heading3Char">
    <w:name w:val="Heading 3 Char"/>
    <w:basedOn w:val="DefaultParagraphFont"/>
    <w:link w:val="Heading3"/>
    <w:uiPriority w:val="9"/>
    <w:locked/>
    <w:rsid w:val="00306EA7"/>
    <w:rPr>
      <w:sz w:val="20"/>
      <w:szCs w:val="20"/>
    </w:rPr>
  </w:style>
  <w:style w:type="character" w:customStyle="1" w:styleId="Heading4Char">
    <w:name w:val="Heading 4 Char"/>
    <w:basedOn w:val="DefaultParagraphFont"/>
    <w:link w:val="Heading4"/>
    <w:uiPriority w:val="9"/>
    <w:locked/>
    <w:rsid w:val="0084511B"/>
    <w:rPr>
      <w:i/>
      <w:sz w:val="20"/>
      <w:szCs w:val="20"/>
    </w:rPr>
  </w:style>
  <w:style w:type="character" w:customStyle="1" w:styleId="Heading5Char">
    <w:name w:val="Heading 5 Char"/>
    <w:basedOn w:val="DefaultParagraphFont"/>
    <w:link w:val="Heading5"/>
    <w:uiPriority w:val="9"/>
    <w:locked/>
    <w:rsid w:val="0084511B"/>
    <w:rPr>
      <w:sz w:val="20"/>
      <w:szCs w:val="20"/>
    </w:rPr>
  </w:style>
  <w:style w:type="character" w:customStyle="1" w:styleId="Heading6Char">
    <w:name w:val="Heading 6 Char"/>
    <w:basedOn w:val="DefaultParagraphFont"/>
    <w:link w:val="Heading6"/>
    <w:uiPriority w:val="9"/>
    <w:locked/>
    <w:rsid w:val="0084511B"/>
    <w:rPr>
      <w:rFonts w:asciiTheme="minorHAnsi" w:hAnsiTheme="minorHAnsi"/>
      <w:b/>
      <w:bCs/>
      <w:sz w:val="20"/>
      <w:szCs w:val="20"/>
    </w:rPr>
  </w:style>
  <w:style w:type="character" w:customStyle="1" w:styleId="Heading7Char">
    <w:name w:val="Heading 7 Char"/>
    <w:basedOn w:val="DefaultParagraphFont"/>
    <w:link w:val="Heading7"/>
    <w:uiPriority w:val="9"/>
    <w:locked/>
    <w:rsid w:val="0084511B"/>
    <w:rPr>
      <w:sz w:val="20"/>
      <w:szCs w:val="20"/>
      <w:u w:val="single"/>
    </w:rPr>
  </w:style>
  <w:style w:type="character" w:customStyle="1" w:styleId="Heading8Char">
    <w:name w:val="Heading 8 Char"/>
    <w:basedOn w:val="DefaultParagraphFont"/>
    <w:link w:val="Heading8"/>
    <w:uiPriority w:val="9"/>
    <w:locked/>
    <w:rsid w:val="0084511B"/>
    <w:rPr>
      <w:rFonts w:ascii="Times New Roman" w:hAnsi="Times New Roman"/>
      <w:i/>
      <w:iCs/>
      <w:sz w:val="24"/>
      <w:szCs w:val="20"/>
    </w:rPr>
  </w:style>
  <w:style w:type="character" w:customStyle="1" w:styleId="Heading9Char">
    <w:name w:val="Heading 9 Char"/>
    <w:basedOn w:val="DefaultParagraphFont"/>
    <w:link w:val="Heading9"/>
    <w:uiPriority w:val="9"/>
    <w:locked/>
    <w:rsid w:val="00A776BF"/>
    <w:rPr>
      <w:b/>
      <w:sz w:val="20"/>
      <w:szCs w:val="20"/>
      <w:u w:val="single"/>
    </w:rPr>
  </w:style>
  <w:style w:type="paragraph" w:styleId="BlockText">
    <w:name w:val="Block Text"/>
    <w:basedOn w:val="Normal"/>
    <w:uiPriority w:val="99"/>
    <w:semiHidden/>
    <w:rsid w:val="0084511B"/>
    <w:pPr>
      <w:spacing w:after="120"/>
      <w:ind w:left="1440" w:right="1440"/>
    </w:pPr>
  </w:style>
  <w:style w:type="paragraph" w:styleId="BodyTextFirstIndent">
    <w:name w:val="Body Text First Indent"/>
    <w:basedOn w:val="Normal"/>
    <w:link w:val="BodyTextFirstIndentChar"/>
    <w:uiPriority w:val="99"/>
    <w:semiHidden/>
    <w:rsid w:val="00BF7FE6"/>
    <w:pPr>
      <w:ind w:firstLine="210"/>
    </w:pPr>
  </w:style>
  <w:style w:type="character" w:customStyle="1" w:styleId="BodyTextFirstIndentChar">
    <w:name w:val="Body Text First Indent Char"/>
    <w:basedOn w:val="DefaultParagraphFont"/>
    <w:link w:val="BodyTextFirstIndent"/>
    <w:uiPriority w:val="99"/>
    <w:semiHidden/>
    <w:locked/>
    <w:rsid w:val="00BF7FE6"/>
    <w:rPr>
      <w:rFonts w:ascii="Arial" w:hAnsi="Arial"/>
      <w:sz w:val="20"/>
    </w:rPr>
  </w:style>
  <w:style w:type="paragraph" w:styleId="BodyTextIndent">
    <w:name w:val="Body Text Indent"/>
    <w:basedOn w:val="Normal"/>
    <w:link w:val="BodyTextIndentChar"/>
    <w:uiPriority w:val="99"/>
    <w:semiHidden/>
    <w:rsid w:val="0084511B"/>
    <w:pPr>
      <w:spacing w:after="120"/>
      <w:ind w:left="283"/>
    </w:pPr>
  </w:style>
  <w:style w:type="character" w:customStyle="1" w:styleId="BodyTextIndentChar">
    <w:name w:val="Body Text Indent Char"/>
    <w:basedOn w:val="DefaultParagraphFont"/>
    <w:link w:val="BodyTextIndent"/>
    <w:uiPriority w:val="99"/>
    <w:semiHidden/>
    <w:locked/>
    <w:rsid w:val="0084511B"/>
    <w:rPr>
      <w:rFonts w:ascii="Arial" w:hAnsi="Arial"/>
      <w:sz w:val="20"/>
    </w:rPr>
  </w:style>
  <w:style w:type="paragraph" w:styleId="BodyTextFirstIndent2">
    <w:name w:val="Body Text First Indent 2"/>
    <w:basedOn w:val="BodyTextIndent"/>
    <w:link w:val="BodyTextFirstIndent2Char"/>
    <w:uiPriority w:val="99"/>
    <w:semiHidden/>
    <w:rsid w:val="0084511B"/>
    <w:pPr>
      <w:ind w:firstLine="210"/>
    </w:pPr>
  </w:style>
  <w:style w:type="character" w:customStyle="1" w:styleId="BodyTextFirstIndent2Char">
    <w:name w:val="Body Text First Indent 2 Char"/>
    <w:basedOn w:val="BodyTextIndentChar"/>
    <w:link w:val="BodyTextFirstIndent2"/>
    <w:uiPriority w:val="99"/>
    <w:semiHidden/>
    <w:locked/>
    <w:rsid w:val="0084511B"/>
    <w:rPr>
      <w:rFonts w:ascii="Arial" w:hAnsi="Arial"/>
      <w:sz w:val="20"/>
    </w:rPr>
  </w:style>
  <w:style w:type="paragraph" w:styleId="BodyTextIndent2">
    <w:name w:val="Body Text Indent 2"/>
    <w:basedOn w:val="Normal"/>
    <w:link w:val="BodyTextIndent2Char"/>
    <w:uiPriority w:val="99"/>
    <w:semiHidden/>
    <w:rsid w:val="008451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4511B"/>
    <w:rPr>
      <w:rFonts w:ascii="Arial" w:hAnsi="Arial"/>
      <w:sz w:val="20"/>
    </w:rPr>
  </w:style>
  <w:style w:type="paragraph" w:styleId="BodyTextIndent3">
    <w:name w:val="Body Text Indent 3"/>
    <w:basedOn w:val="Normal"/>
    <w:link w:val="BodyTextIndent3Char"/>
    <w:uiPriority w:val="99"/>
    <w:semiHidden/>
    <w:rsid w:val="008451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84511B"/>
    <w:rPr>
      <w:rFonts w:ascii="Arial" w:hAnsi="Arial"/>
      <w:sz w:val="16"/>
      <w:szCs w:val="16"/>
    </w:rPr>
  </w:style>
  <w:style w:type="paragraph" w:styleId="Closing">
    <w:name w:val="Closing"/>
    <w:basedOn w:val="Normal"/>
    <w:link w:val="ClosingChar"/>
    <w:uiPriority w:val="99"/>
    <w:semiHidden/>
    <w:rsid w:val="0084511B"/>
    <w:pPr>
      <w:ind w:left="4252"/>
    </w:pPr>
  </w:style>
  <w:style w:type="character" w:customStyle="1" w:styleId="ClosingChar">
    <w:name w:val="Closing Char"/>
    <w:basedOn w:val="DefaultParagraphFont"/>
    <w:link w:val="Closing"/>
    <w:uiPriority w:val="99"/>
    <w:semiHidden/>
    <w:locked/>
    <w:rsid w:val="0084511B"/>
    <w:rPr>
      <w:rFonts w:ascii="Arial" w:hAnsi="Arial"/>
      <w:sz w:val="20"/>
    </w:rPr>
  </w:style>
  <w:style w:type="paragraph" w:styleId="Date">
    <w:name w:val="Date"/>
    <w:basedOn w:val="Normal"/>
    <w:next w:val="Normal"/>
    <w:link w:val="DateChar"/>
    <w:uiPriority w:val="99"/>
    <w:semiHidden/>
    <w:rsid w:val="0084511B"/>
  </w:style>
  <w:style w:type="character" w:customStyle="1" w:styleId="DateChar">
    <w:name w:val="Date Char"/>
    <w:basedOn w:val="DefaultParagraphFont"/>
    <w:link w:val="Date"/>
    <w:uiPriority w:val="99"/>
    <w:semiHidden/>
    <w:locked/>
    <w:rsid w:val="0084511B"/>
    <w:rPr>
      <w:rFonts w:ascii="Arial" w:hAnsi="Arial"/>
      <w:sz w:val="20"/>
    </w:rPr>
  </w:style>
  <w:style w:type="paragraph" w:styleId="E-mailSignature">
    <w:name w:val="E-mail Signature"/>
    <w:basedOn w:val="Normal"/>
    <w:link w:val="E-mailSignatureChar"/>
    <w:uiPriority w:val="99"/>
    <w:semiHidden/>
    <w:rsid w:val="0084511B"/>
  </w:style>
  <w:style w:type="character" w:customStyle="1" w:styleId="E-mailSignatureChar">
    <w:name w:val="E-mail Signature Char"/>
    <w:basedOn w:val="DefaultParagraphFont"/>
    <w:link w:val="E-mailSignature"/>
    <w:uiPriority w:val="99"/>
    <w:semiHidden/>
    <w:locked/>
    <w:rsid w:val="0084511B"/>
    <w:rPr>
      <w:rFonts w:ascii="Arial" w:hAnsi="Arial"/>
      <w:sz w:val="20"/>
    </w:rPr>
  </w:style>
  <w:style w:type="character" w:styleId="Emphasis">
    <w:name w:val="Emphasis"/>
    <w:basedOn w:val="DefaultParagraphFont"/>
    <w:uiPriority w:val="99"/>
    <w:semiHidden/>
    <w:rsid w:val="0084511B"/>
    <w:rPr>
      <w:rFonts w:cs="Times New Roman"/>
      <w:i/>
      <w:iCs/>
    </w:rPr>
  </w:style>
  <w:style w:type="paragraph" w:styleId="EnvelopeAddress">
    <w:name w:val="envelope address"/>
    <w:basedOn w:val="Normal"/>
    <w:uiPriority w:val="99"/>
    <w:semiHidden/>
    <w:rsid w:val="0084511B"/>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84511B"/>
  </w:style>
  <w:style w:type="character" w:styleId="FollowedHyperlink">
    <w:name w:val="FollowedHyperlink"/>
    <w:basedOn w:val="DefaultParagraphFont"/>
    <w:uiPriority w:val="99"/>
    <w:semiHidden/>
    <w:rsid w:val="0084511B"/>
    <w:rPr>
      <w:rFonts w:cs="Times New Roman"/>
      <w:color w:val="800080"/>
      <w:u w:val="single"/>
    </w:rPr>
  </w:style>
  <w:style w:type="character" w:styleId="HTMLAcronym">
    <w:name w:val="HTML Acronym"/>
    <w:basedOn w:val="DefaultParagraphFont"/>
    <w:uiPriority w:val="99"/>
    <w:semiHidden/>
    <w:rsid w:val="0084511B"/>
    <w:rPr>
      <w:rFonts w:cs="Times New Roman"/>
    </w:rPr>
  </w:style>
  <w:style w:type="paragraph" w:styleId="HTMLAddress">
    <w:name w:val="HTML Address"/>
    <w:basedOn w:val="Normal"/>
    <w:link w:val="HTMLAddressChar"/>
    <w:uiPriority w:val="99"/>
    <w:semiHidden/>
    <w:rsid w:val="0084511B"/>
    <w:rPr>
      <w:i/>
      <w:iCs/>
    </w:rPr>
  </w:style>
  <w:style w:type="character" w:customStyle="1" w:styleId="HTMLAddressChar">
    <w:name w:val="HTML Address Char"/>
    <w:basedOn w:val="DefaultParagraphFont"/>
    <w:link w:val="HTMLAddress"/>
    <w:uiPriority w:val="99"/>
    <w:semiHidden/>
    <w:locked/>
    <w:rsid w:val="0084511B"/>
    <w:rPr>
      <w:rFonts w:ascii="Arial" w:hAnsi="Arial"/>
      <w:i/>
      <w:iCs/>
      <w:sz w:val="20"/>
    </w:rPr>
  </w:style>
  <w:style w:type="character" w:styleId="HTMLCite">
    <w:name w:val="HTML Cite"/>
    <w:basedOn w:val="DefaultParagraphFont"/>
    <w:uiPriority w:val="99"/>
    <w:semiHidden/>
    <w:rsid w:val="0084511B"/>
    <w:rPr>
      <w:rFonts w:cs="Times New Roman"/>
      <w:i/>
      <w:iCs/>
    </w:rPr>
  </w:style>
  <w:style w:type="character" w:styleId="HTMLCode">
    <w:name w:val="HTML Code"/>
    <w:basedOn w:val="DefaultParagraphFont"/>
    <w:uiPriority w:val="99"/>
    <w:semiHidden/>
    <w:rsid w:val="0084511B"/>
    <w:rPr>
      <w:rFonts w:ascii="Courier New" w:hAnsi="Courier New" w:cs="Courier New"/>
      <w:sz w:val="20"/>
      <w:szCs w:val="20"/>
    </w:rPr>
  </w:style>
  <w:style w:type="character" w:styleId="HTMLDefinition">
    <w:name w:val="HTML Definition"/>
    <w:basedOn w:val="DefaultParagraphFont"/>
    <w:uiPriority w:val="99"/>
    <w:semiHidden/>
    <w:rsid w:val="0084511B"/>
    <w:rPr>
      <w:rFonts w:cs="Times New Roman"/>
      <w:i/>
      <w:iCs/>
    </w:rPr>
  </w:style>
  <w:style w:type="character" w:styleId="HTMLKeyboard">
    <w:name w:val="HTML Keyboard"/>
    <w:basedOn w:val="DefaultParagraphFont"/>
    <w:uiPriority w:val="99"/>
    <w:semiHidden/>
    <w:rsid w:val="0084511B"/>
    <w:rPr>
      <w:rFonts w:ascii="Courier New" w:hAnsi="Courier New" w:cs="Courier New"/>
      <w:sz w:val="20"/>
      <w:szCs w:val="20"/>
    </w:rPr>
  </w:style>
  <w:style w:type="paragraph" w:styleId="HTMLPreformatted">
    <w:name w:val="HTML Preformatted"/>
    <w:basedOn w:val="Normal"/>
    <w:link w:val="HTMLPreformattedChar"/>
    <w:uiPriority w:val="99"/>
    <w:semiHidden/>
    <w:rsid w:val="0084511B"/>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84511B"/>
    <w:rPr>
      <w:rFonts w:ascii="Courier New" w:hAnsi="Courier New" w:cs="Courier New"/>
      <w:sz w:val="20"/>
      <w:szCs w:val="20"/>
    </w:rPr>
  </w:style>
  <w:style w:type="character" w:styleId="HTMLSample">
    <w:name w:val="HTML Sample"/>
    <w:basedOn w:val="DefaultParagraphFont"/>
    <w:uiPriority w:val="99"/>
    <w:semiHidden/>
    <w:rsid w:val="0084511B"/>
    <w:rPr>
      <w:rFonts w:ascii="Courier New" w:hAnsi="Courier New" w:cs="Courier New"/>
    </w:rPr>
  </w:style>
  <w:style w:type="character" w:styleId="HTMLTypewriter">
    <w:name w:val="HTML Typewriter"/>
    <w:basedOn w:val="DefaultParagraphFont"/>
    <w:uiPriority w:val="99"/>
    <w:semiHidden/>
    <w:rsid w:val="0084511B"/>
    <w:rPr>
      <w:rFonts w:ascii="Courier New" w:hAnsi="Courier New" w:cs="Courier New"/>
      <w:sz w:val="20"/>
      <w:szCs w:val="20"/>
    </w:rPr>
  </w:style>
  <w:style w:type="character" w:styleId="HTMLVariable">
    <w:name w:val="HTML Variable"/>
    <w:basedOn w:val="DefaultParagraphFont"/>
    <w:uiPriority w:val="99"/>
    <w:semiHidden/>
    <w:rsid w:val="0084511B"/>
    <w:rPr>
      <w:rFonts w:cs="Times New Roman"/>
      <w:i/>
      <w:iCs/>
    </w:rPr>
  </w:style>
  <w:style w:type="character" w:styleId="LineNumber">
    <w:name w:val="line number"/>
    <w:basedOn w:val="DefaultParagraphFont"/>
    <w:uiPriority w:val="99"/>
    <w:semiHidden/>
    <w:rsid w:val="0084511B"/>
    <w:rPr>
      <w:rFonts w:cs="Times New Roman"/>
    </w:rPr>
  </w:style>
  <w:style w:type="paragraph" w:styleId="List2">
    <w:name w:val="List 2"/>
    <w:basedOn w:val="Normal"/>
    <w:uiPriority w:val="99"/>
    <w:semiHidden/>
    <w:rsid w:val="0084511B"/>
    <w:pPr>
      <w:ind w:left="566" w:hanging="283"/>
    </w:pPr>
  </w:style>
  <w:style w:type="paragraph" w:styleId="List3">
    <w:name w:val="List 3"/>
    <w:basedOn w:val="Normal"/>
    <w:uiPriority w:val="99"/>
    <w:semiHidden/>
    <w:rsid w:val="0084511B"/>
    <w:pPr>
      <w:ind w:left="849" w:hanging="283"/>
    </w:pPr>
  </w:style>
  <w:style w:type="paragraph" w:styleId="List4">
    <w:name w:val="List 4"/>
    <w:basedOn w:val="Normal"/>
    <w:uiPriority w:val="99"/>
    <w:semiHidden/>
    <w:rsid w:val="0084511B"/>
    <w:pPr>
      <w:ind w:left="1132" w:hanging="283"/>
    </w:pPr>
  </w:style>
  <w:style w:type="paragraph" w:styleId="List5">
    <w:name w:val="List 5"/>
    <w:basedOn w:val="Normal"/>
    <w:uiPriority w:val="99"/>
    <w:semiHidden/>
    <w:rsid w:val="0084511B"/>
    <w:pPr>
      <w:ind w:left="1415" w:hanging="283"/>
    </w:pPr>
  </w:style>
  <w:style w:type="paragraph" w:styleId="Header">
    <w:name w:val="header"/>
    <w:basedOn w:val="Normal"/>
    <w:link w:val="HeaderChar"/>
    <w:uiPriority w:val="99"/>
    <w:rsid w:val="0084511B"/>
    <w:pPr>
      <w:pBdr>
        <w:bottom w:val="single" w:sz="4" w:space="1" w:color="auto"/>
      </w:pBdr>
      <w:jc w:val="right"/>
    </w:pPr>
    <w:rPr>
      <w:sz w:val="16"/>
    </w:rPr>
  </w:style>
  <w:style w:type="character" w:customStyle="1" w:styleId="HeaderChar">
    <w:name w:val="Header Char"/>
    <w:basedOn w:val="DefaultParagraphFont"/>
    <w:link w:val="Header"/>
    <w:uiPriority w:val="99"/>
    <w:locked/>
    <w:rsid w:val="0084511B"/>
    <w:rPr>
      <w:rFonts w:ascii="Arial" w:hAnsi="Arial"/>
      <w:sz w:val="16"/>
    </w:rPr>
  </w:style>
  <w:style w:type="paragraph" w:styleId="ListBullet3">
    <w:name w:val="List Bullet 3"/>
    <w:basedOn w:val="Normal"/>
    <w:uiPriority w:val="99"/>
    <w:semiHidden/>
    <w:rsid w:val="0084511B"/>
    <w:pPr>
      <w:numPr>
        <w:numId w:val="4"/>
      </w:numPr>
    </w:pPr>
  </w:style>
  <w:style w:type="paragraph" w:styleId="ListBullet4">
    <w:name w:val="List Bullet 4"/>
    <w:basedOn w:val="Normal"/>
    <w:uiPriority w:val="99"/>
    <w:semiHidden/>
    <w:rsid w:val="0084511B"/>
    <w:pPr>
      <w:numPr>
        <w:numId w:val="5"/>
      </w:numPr>
    </w:pPr>
  </w:style>
  <w:style w:type="paragraph" w:styleId="ListBullet5">
    <w:name w:val="List Bullet 5"/>
    <w:basedOn w:val="Normal"/>
    <w:uiPriority w:val="99"/>
    <w:semiHidden/>
    <w:rsid w:val="0084511B"/>
    <w:pPr>
      <w:numPr>
        <w:numId w:val="6"/>
      </w:numPr>
    </w:pPr>
  </w:style>
  <w:style w:type="paragraph" w:styleId="ListContinue">
    <w:name w:val="List Continue"/>
    <w:basedOn w:val="Normal"/>
    <w:uiPriority w:val="99"/>
    <w:semiHidden/>
    <w:rsid w:val="0084511B"/>
    <w:pPr>
      <w:spacing w:after="120"/>
      <w:ind w:left="283"/>
    </w:pPr>
  </w:style>
  <w:style w:type="paragraph" w:styleId="ListContinue2">
    <w:name w:val="List Continue 2"/>
    <w:basedOn w:val="Normal"/>
    <w:uiPriority w:val="99"/>
    <w:semiHidden/>
    <w:rsid w:val="0084511B"/>
    <w:pPr>
      <w:spacing w:after="120"/>
      <w:ind w:left="566"/>
    </w:pPr>
  </w:style>
  <w:style w:type="paragraph" w:styleId="ListContinue3">
    <w:name w:val="List Continue 3"/>
    <w:basedOn w:val="Normal"/>
    <w:uiPriority w:val="99"/>
    <w:semiHidden/>
    <w:rsid w:val="0084511B"/>
    <w:pPr>
      <w:spacing w:after="120"/>
      <w:ind w:left="849"/>
    </w:pPr>
  </w:style>
  <w:style w:type="paragraph" w:styleId="ListContinue4">
    <w:name w:val="List Continue 4"/>
    <w:basedOn w:val="Normal"/>
    <w:uiPriority w:val="99"/>
    <w:semiHidden/>
    <w:rsid w:val="0084511B"/>
    <w:pPr>
      <w:spacing w:after="120"/>
      <w:ind w:left="1132"/>
    </w:pPr>
  </w:style>
  <w:style w:type="paragraph" w:styleId="ListContinue5">
    <w:name w:val="List Continue 5"/>
    <w:basedOn w:val="Normal"/>
    <w:uiPriority w:val="99"/>
    <w:semiHidden/>
    <w:rsid w:val="0084511B"/>
    <w:pPr>
      <w:spacing w:after="120"/>
      <w:ind w:left="1415"/>
    </w:pPr>
  </w:style>
  <w:style w:type="paragraph" w:styleId="ListNumber2">
    <w:name w:val="List Number 2"/>
    <w:basedOn w:val="Normal"/>
    <w:uiPriority w:val="99"/>
    <w:semiHidden/>
    <w:rsid w:val="0084511B"/>
    <w:pPr>
      <w:tabs>
        <w:tab w:val="num" w:pos="643"/>
      </w:tabs>
      <w:ind w:left="643" w:hanging="360"/>
    </w:pPr>
  </w:style>
  <w:style w:type="paragraph" w:styleId="ListNumber3">
    <w:name w:val="List Number 3"/>
    <w:basedOn w:val="Normal"/>
    <w:uiPriority w:val="99"/>
    <w:semiHidden/>
    <w:rsid w:val="0084511B"/>
    <w:pPr>
      <w:tabs>
        <w:tab w:val="num" w:pos="926"/>
      </w:tabs>
      <w:ind w:left="926" w:hanging="360"/>
    </w:pPr>
  </w:style>
  <w:style w:type="paragraph" w:styleId="ListNumber4">
    <w:name w:val="List Number 4"/>
    <w:basedOn w:val="Normal"/>
    <w:uiPriority w:val="99"/>
    <w:semiHidden/>
    <w:rsid w:val="0084511B"/>
    <w:pPr>
      <w:tabs>
        <w:tab w:val="num" w:pos="1209"/>
      </w:tabs>
      <w:ind w:left="1209" w:hanging="360"/>
    </w:pPr>
  </w:style>
  <w:style w:type="paragraph" w:styleId="ListNumber5">
    <w:name w:val="List Number 5"/>
    <w:basedOn w:val="Normal"/>
    <w:uiPriority w:val="99"/>
    <w:semiHidden/>
    <w:rsid w:val="0084511B"/>
    <w:pPr>
      <w:tabs>
        <w:tab w:val="num" w:pos="1492"/>
      </w:tabs>
      <w:ind w:left="1492" w:hanging="360"/>
    </w:pPr>
  </w:style>
  <w:style w:type="paragraph" w:styleId="MessageHeader">
    <w:name w:val="Message Header"/>
    <w:basedOn w:val="Normal"/>
    <w:link w:val="MessageHeaderChar"/>
    <w:uiPriority w:val="99"/>
    <w:semiHidden/>
    <w:rsid w:val="0084511B"/>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locked/>
    <w:rsid w:val="0084511B"/>
    <w:rPr>
      <w:rFonts w:ascii="Arial" w:hAnsi="Arial" w:cs="Arial"/>
      <w:sz w:val="24"/>
      <w:shd w:val="pct20" w:color="auto" w:fill="auto"/>
    </w:rPr>
  </w:style>
  <w:style w:type="paragraph" w:styleId="NormalWeb">
    <w:name w:val="Normal (Web)"/>
    <w:basedOn w:val="Normal"/>
    <w:rsid w:val="0084511B"/>
    <w:rPr>
      <w:rFonts w:ascii="Times New Roman" w:hAnsi="Times New Roman"/>
      <w:sz w:val="24"/>
    </w:rPr>
  </w:style>
  <w:style w:type="paragraph" w:styleId="NormalIndent">
    <w:name w:val="Normal Indent"/>
    <w:basedOn w:val="Normal"/>
    <w:uiPriority w:val="99"/>
    <w:semiHidden/>
    <w:rsid w:val="0084511B"/>
    <w:pPr>
      <w:ind w:left="720"/>
    </w:pPr>
  </w:style>
  <w:style w:type="paragraph" w:styleId="NoteHeading">
    <w:name w:val="Note Heading"/>
    <w:basedOn w:val="Normal"/>
    <w:next w:val="Normal"/>
    <w:link w:val="NoteHeadingChar"/>
    <w:uiPriority w:val="99"/>
    <w:semiHidden/>
    <w:rsid w:val="0084511B"/>
  </w:style>
  <w:style w:type="character" w:customStyle="1" w:styleId="NoteHeadingChar">
    <w:name w:val="Note Heading Char"/>
    <w:basedOn w:val="DefaultParagraphFont"/>
    <w:link w:val="NoteHeading"/>
    <w:uiPriority w:val="99"/>
    <w:semiHidden/>
    <w:locked/>
    <w:rsid w:val="0084511B"/>
    <w:rPr>
      <w:rFonts w:ascii="Arial" w:hAnsi="Arial"/>
      <w:sz w:val="20"/>
    </w:rPr>
  </w:style>
  <w:style w:type="character" w:styleId="PageNumber">
    <w:name w:val="page number"/>
    <w:basedOn w:val="DefaultParagraphFont"/>
    <w:uiPriority w:val="99"/>
    <w:semiHidden/>
    <w:rsid w:val="0084511B"/>
    <w:rPr>
      <w:rFonts w:cs="Times New Roman"/>
    </w:rPr>
  </w:style>
  <w:style w:type="paragraph" w:styleId="PlainText">
    <w:name w:val="Plain Text"/>
    <w:basedOn w:val="Normal"/>
    <w:link w:val="PlainTextChar"/>
    <w:uiPriority w:val="99"/>
    <w:semiHidden/>
    <w:rsid w:val="0084511B"/>
    <w:rPr>
      <w:rFonts w:ascii="Courier New" w:hAnsi="Courier New" w:cs="Courier New"/>
    </w:rPr>
  </w:style>
  <w:style w:type="character" w:customStyle="1" w:styleId="PlainTextChar">
    <w:name w:val="Plain Text Char"/>
    <w:basedOn w:val="DefaultParagraphFont"/>
    <w:link w:val="PlainText"/>
    <w:uiPriority w:val="99"/>
    <w:semiHidden/>
    <w:locked/>
    <w:rsid w:val="0084511B"/>
    <w:rPr>
      <w:rFonts w:ascii="Courier New" w:hAnsi="Courier New" w:cs="Courier New"/>
      <w:sz w:val="20"/>
      <w:szCs w:val="20"/>
    </w:rPr>
  </w:style>
  <w:style w:type="paragraph" w:styleId="Salutation">
    <w:name w:val="Salutation"/>
    <w:basedOn w:val="Normal"/>
    <w:next w:val="Normal"/>
    <w:link w:val="SalutationChar"/>
    <w:uiPriority w:val="99"/>
    <w:semiHidden/>
    <w:rsid w:val="0084511B"/>
  </w:style>
  <w:style w:type="character" w:customStyle="1" w:styleId="SalutationChar">
    <w:name w:val="Salutation Char"/>
    <w:basedOn w:val="DefaultParagraphFont"/>
    <w:link w:val="Salutation"/>
    <w:uiPriority w:val="99"/>
    <w:semiHidden/>
    <w:locked/>
    <w:rsid w:val="0084511B"/>
    <w:rPr>
      <w:rFonts w:ascii="Arial" w:hAnsi="Arial"/>
      <w:sz w:val="20"/>
    </w:rPr>
  </w:style>
  <w:style w:type="paragraph" w:styleId="Signature">
    <w:name w:val="Signature"/>
    <w:basedOn w:val="Normal"/>
    <w:link w:val="SignatureChar"/>
    <w:uiPriority w:val="99"/>
    <w:semiHidden/>
    <w:rsid w:val="0084511B"/>
    <w:pPr>
      <w:ind w:left="4252"/>
    </w:pPr>
  </w:style>
  <w:style w:type="character" w:customStyle="1" w:styleId="SignatureChar">
    <w:name w:val="Signature Char"/>
    <w:basedOn w:val="DefaultParagraphFont"/>
    <w:link w:val="Signature"/>
    <w:uiPriority w:val="99"/>
    <w:semiHidden/>
    <w:locked/>
    <w:rsid w:val="0084511B"/>
    <w:rPr>
      <w:rFonts w:ascii="Arial" w:hAnsi="Arial"/>
      <w:sz w:val="20"/>
    </w:rPr>
  </w:style>
  <w:style w:type="character" w:styleId="Strong">
    <w:name w:val="Strong"/>
    <w:basedOn w:val="DefaultParagraphFont"/>
    <w:uiPriority w:val="22"/>
    <w:qFormat/>
    <w:rsid w:val="0084511B"/>
    <w:rPr>
      <w:rFonts w:cs="Times New Roman"/>
      <w:b/>
      <w:bCs/>
    </w:rPr>
  </w:style>
  <w:style w:type="paragraph" w:styleId="Subtitle">
    <w:name w:val="Subtitle"/>
    <w:basedOn w:val="Normal"/>
    <w:link w:val="SubtitleChar"/>
    <w:uiPriority w:val="99"/>
    <w:semiHidden/>
    <w:rsid w:val="0084511B"/>
    <w:pPr>
      <w:spacing w:before="240"/>
      <w:ind w:right="851"/>
      <w:outlineLvl w:val="1"/>
    </w:pPr>
    <w:rPr>
      <w:color w:val="565A5C"/>
      <w:sz w:val="30"/>
    </w:rPr>
  </w:style>
  <w:style w:type="character" w:customStyle="1" w:styleId="SubtitleChar">
    <w:name w:val="Subtitle Char"/>
    <w:basedOn w:val="DefaultParagraphFont"/>
    <w:link w:val="Subtitle"/>
    <w:uiPriority w:val="99"/>
    <w:semiHidden/>
    <w:locked/>
    <w:rsid w:val="0084511B"/>
    <w:rPr>
      <w:rFonts w:ascii="Arial" w:hAnsi="Arial" w:cs="Arial"/>
      <w:color w:val="565A5C"/>
      <w:sz w:val="30"/>
    </w:rPr>
  </w:style>
  <w:style w:type="table" w:styleId="Table3Deffects1">
    <w:name w:val="Table 3D effects 1"/>
    <w:basedOn w:val="TableNormal"/>
    <w:uiPriority w:val="99"/>
    <w:semiHidden/>
    <w:rsid w:val="008451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451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451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451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451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451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451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451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451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451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451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451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451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451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451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39"/>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4511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4511B"/>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451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451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451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8451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511B"/>
    <w:rPr>
      <w:rFonts w:ascii="Tahoma" w:hAnsi="Tahoma" w:cs="Tahoma"/>
      <w:sz w:val="16"/>
      <w:szCs w:val="16"/>
    </w:rPr>
  </w:style>
  <w:style w:type="table" w:styleId="TableList2">
    <w:name w:val="Table List 2"/>
    <w:basedOn w:val="TableNormal"/>
    <w:uiPriority w:val="99"/>
    <w:semiHidden/>
    <w:rsid w:val="008451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451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451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451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451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451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451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451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451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451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4511B"/>
    <w:rPr>
      <w:rFonts w:cs="Times New Roman"/>
      <w:color w:val="808080"/>
    </w:rPr>
  </w:style>
  <w:style w:type="paragraph" w:customStyle="1" w:styleId="TableHeading">
    <w:name w:val="Table Heading"/>
    <w:basedOn w:val="TableText"/>
    <w:link w:val="TableHeadingChar"/>
    <w:uiPriority w:val="99"/>
    <w:qFormat/>
    <w:rsid w:val="0084511B"/>
    <w:rPr>
      <w:b/>
      <w:color w:val="FFFFFF" w:themeColor="background1"/>
    </w:rPr>
  </w:style>
  <w:style w:type="table" w:customStyle="1" w:styleId="TaupeTable">
    <w:name w:val="Taupe Table"/>
    <w:uiPriority w:val="99"/>
    <w:rsid w:val="0084511B"/>
    <w:rPr>
      <w:rFonts w:asciiTheme="minorHAnsi" w:hAnsiTheme="minorHAnsi"/>
      <w:kern w:val="0"/>
      <w:sz w:val="20"/>
      <w:szCs w:val="20"/>
      <w:lang w:val="en-US" w:eastAsia="en-US"/>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styleId="Title">
    <w:name w:val="Title"/>
    <w:basedOn w:val="Normal"/>
    <w:link w:val="TitleChar"/>
    <w:uiPriority w:val="99"/>
    <w:semiHidden/>
    <w:rsid w:val="0084511B"/>
    <w:pPr>
      <w:autoSpaceDE w:val="0"/>
      <w:autoSpaceDN w:val="0"/>
      <w:adjustRightInd w:val="0"/>
    </w:pPr>
    <w:rPr>
      <w:color w:val="565A5C"/>
      <w:spacing w:val="-20"/>
      <w:sz w:val="48"/>
      <w:szCs w:val="72"/>
    </w:rPr>
  </w:style>
  <w:style w:type="character" w:customStyle="1" w:styleId="TitleChar">
    <w:name w:val="Title Char"/>
    <w:basedOn w:val="DefaultParagraphFont"/>
    <w:link w:val="Title"/>
    <w:uiPriority w:val="99"/>
    <w:semiHidden/>
    <w:locked/>
    <w:rsid w:val="0084511B"/>
    <w:rPr>
      <w:rFonts w:ascii="Arial" w:hAnsi="Arial" w:cs="Arial"/>
      <w:color w:val="565A5C"/>
      <w:spacing w:val="-20"/>
      <w:sz w:val="48"/>
      <w:szCs w:val="72"/>
    </w:rPr>
  </w:style>
  <w:style w:type="paragraph" w:styleId="ListBullet">
    <w:name w:val="List Bullet"/>
    <w:basedOn w:val="Normal"/>
    <w:qFormat/>
    <w:rsid w:val="00BF7FE6"/>
    <w:pPr>
      <w:numPr>
        <w:numId w:val="22"/>
      </w:numPr>
      <w:spacing w:before="60"/>
      <w:ind w:left="1134" w:hanging="567"/>
    </w:pPr>
  </w:style>
  <w:style w:type="paragraph" w:styleId="ListParagraph">
    <w:name w:val="List Paragraph"/>
    <w:basedOn w:val="ListBullet"/>
    <w:uiPriority w:val="34"/>
    <w:qFormat/>
    <w:rsid w:val="0084511B"/>
    <w:pPr>
      <w:numPr>
        <w:numId w:val="10"/>
      </w:numPr>
      <w:ind w:left="0" w:firstLine="0"/>
    </w:pPr>
  </w:style>
  <w:style w:type="character" w:styleId="Hyperlink">
    <w:name w:val="Hyperlink"/>
    <w:basedOn w:val="DefaultParagraphFont"/>
    <w:uiPriority w:val="99"/>
    <w:rsid w:val="0084511B"/>
    <w:rPr>
      <w:rFonts w:ascii="Arial" w:hAnsi="Arial" w:cs="Times New Roman"/>
      <w:color w:val="0000FF"/>
      <w:sz w:val="20"/>
      <w:u w:val="single"/>
    </w:rPr>
  </w:style>
  <w:style w:type="paragraph" w:styleId="ListNumber">
    <w:name w:val="List Number"/>
    <w:basedOn w:val="Normal"/>
    <w:qFormat/>
    <w:rsid w:val="0084511B"/>
    <w:pPr>
      <w:numPr>
        <w:numId w:val="3"/>
      </w:numPr>
      <w:spacing w:after="120" w:line="264" w:lineRule="auto"/>
    </w:pPr>
  </w:style>
  <w:style w:type="paragraph" w:styleId="Quote">
    <w:name w:val="Quote"/>
    <w:basedOn w:val="Normal"/>
    <w:link w:val="QuoteChar"/>
    <w:uiPriority w:val="99"/>
    <w:semiHidden/>
    <w:rsid w:val="00BF7FE6"/>
    <w:rPr>
      <w:i/>
    </w:rPr>
  </w:style>
  <w:style w:type="character" w:customStyle="1" w:styleId="QuoteChar">
    <w:name w:val="Quote Char"/>
    <w:basedOn w:val="DefaultParagraphFont"/>
    <w:link w:val="Quote"/>
    <w:uiPriority w:val="99"/>
    <w:semiHidden/>
    <w:locked/>
    <w:rsid w:val="0084511B"/>
    <w:rPr>
      <w:rFonts w:ascii="Arial" w:hAnsi="Arial"/>
      <w:i/>
      <w:sz w:val="20"/>
    </w:rPr>
  </w:style>
  <w:style w:type="paragraph" w:customStyle="1" w:styleId="TableText">
    <w:name w:val="Table Text"/>
    <w:basedOn w:val="Normal"/>
    <w:link w:val="TableTextChar"/>
    <w:uiPriority w:val="99"/>
    <w:qFormat/>
    <w:rsid w:val="00BF7FE6"/>
    <w:pPr>
      <w:spacing w:before="60" w:after="60"/>
    </w:pPr>
    <w:rPr>
      <w:sz w:val="18"/>
    </w:rPr>
  </w:style>
  <w:style w:type="paragraph" w:customStyle="1" w:styleId="TableBullet">
    <w:name w:val="Table Bullet"/>
    <w:basedOn w:val="TableText"/>
    <w:uiPriority w:val="9"/>
    <w:qFormat/>
    <w:rsid w:val="0084511B"/>
    <w:pPr>
      <w:numPr>
        <w:numId w:val="11"/>
      </w:numPr>
    </w:pPr>
  </w:style>
  <w:style w:type="paragraph" w:customStyle="1" w:styleId="TableNumber0">
    <w:name w:val="Table Number"/>
    <w:basedOn w:val="ListNumber"/>
    <w:uiPriority w:val="9"/>
    <w:qFormat/>
    <w:rsid w:val="0084511B"/>
    <w:pPr>
      <w:numPr>
        <w:numId w:val="0"/>
      </w:numPr>
      <w:tabs>
        <w:tab w:val="num" w:pos="284"/>
        <w:tab w:val="num" w:pos="1440"/>
      </w:tabs>
      <w:spacing w:after="40"/>
      <w:ind w:left="284" w:hanging="284"/>
    </w:pPr>
    <w:rPr>
      <w:sz w:val="18"/>
    </w:rPr>
  </w:style>
  <w:style w:type="paragraph" w:customStyle="1" w:styleId="Heading">
    <w:name w:val="Heading"/>
    <w:basedOn w:val="Normal"/>
    <w:next w:val="Normal"/>
    <w:uiPriority w:val="14"/>
    <w:rsid w:val="0084511B"/>
    <w:pPr>
      <w:spacing w:before="480" w:after="240"/>
    </w:pPr>
    <w:rPr>
      <w:sz w:val="36"/>
    </w:rPr>
  </w:style>
  <w:style w:type="paragraph" w:styleId="Footer">
    <w:name w:val="footer"/>
    <w:basedOn w:val="Normal"/>
    <w:link w:val="FooterChar"/>
    <w:uiPriority w:val="99"/>
    <w:rsid w:val="0084511B"/>
    <w:pPr>
      <w:pBdr>
        <w:top w:val="single" w:sz="4" w:space="1" w:color="auto"/>
      </w:pBdr>
      <w:tabs>
        <w:tab w:val="center" w:pos="4820"/>
        <w:tab w:val="right" w:pos="9639"/>
      </w:tabs>
    </w:pPr>
    <w:rPr>
      <w:sz w:val="16"/>
    </w:rPr>
  </w:style>
  <w:style w:type="character" w:customStyle="1" w:styleId="FooterChar">
    <w:name w:val="Footer Char"/>
    <w:basedOn w:val="DefaultParagraphFont"/>
    <w:link w:val="Footer"/>
    <w:uiPriority w:val="99"/>
    <w:locked/>
    <w:rsid w:val="0084511B"/>
    <w:rPr>
      <w:rFonts w:ascii="Arial" w:hAnsi="Arial"/>
      <w:sz w:val="16"/>
    </w:rPr>
  </w:style>
  <w:style w:type="paragraph" w:customStyle="1" w:styleId="TableCaption">
    <w:name w:val="Table Caption"/>
    <w:basedOn w:val="Imagecaption"/>
    <w:next w:val="Normal"/>
    <w:link w:val="TableCaptionChar"/>
    <w:uiPriority w:val="11"/>
    <w:qFormat/>
    <w:rsid w:val="003B2629"/>
    <w:pPr>
      <w:keepNext/>
      <w:spacing w:before="200" w:after="60"/>
    </w:pPr>
    <w:rPr>
      <w:b/>
      <w:color w:val="auto"/>
      <w:sz w:val="20"/>
    </w:rPr>
  </w:style>
  <w:style w:type="paragraph" w:styleId="TOC2">
    <w:name w:val="toc 2"/>
    <w:basedOn w:val="Normal"/>
    <w:next w:val="Normal"/>
    <w:uiPriority w:val="39"/>
    <w:rsid w:val="001714C2"/>
    <w:pPr>
      <w:tabs>
        <w:tab w:val="left" w:pos="1418"/>
        <w:tab w:val="right" w:pos="9639"/>
      </w:tabs>
      <w:spacing w:before="60"/>
      <w:ind w:left="1418" w:hanging="851"/>
    </w:pPr>
    <w:rPr>
      <w:lang w:eastAsia="en-US"/>
    </w:rPr>
  </w:style>
  <w:style w:type="paragraph" w:customStyle="1" w:styleId="Imagecaption">
    <w:name w:val="Image caption"/>
    <w:basedOn w:val="Normal"/>
    <w:link w:val="ImagecaptionChar"/>
    <w:uiPriority w:val="12"/>
    <w:rsid w:val="0084511B"/>
    <w:pPr>
      <w:spacing w:after="120"/>
    </w:pPr>
    <w:rPr>
      <w:color w:val="808080"/>
      <w:sz w:val="16"/>
    </w:rPr>
  </w:style>
  <w:style w:type="paragraph" w:customStyle="1" w:styleId="Preparedfor">
    <w:name w:val="Prepared for"/>
    <w:basedOn w:val="Normal"/>
    <w:semiHidden/>
    <w:rsid w:val="0084511B"/>
    <w:rPr>
      <w:color w:val="565A5C"/>
      <w:sz w:val="24"/>
    </w:rPr>
  </w:style>
  <w:style w:type="character" w:customStyle="1" w:styleId="ClientName">
    <w:name w:val="Client Name"/>
    <w:basedOn w:val="DefaultParagraphFont"/>
    <w:uiPriority w:val="1"/>
    <w:semiHidden/>
    <w:rsid w:val="0084511B"/>
    <w:rPr>
      <w:rFonts w:cs="Times New Roman"/>
      <w:color w:val="565A5C"/>
    </w:rPr>
  </w:style>
  <w:style w:type="paragraph" w:customStyle="1" w:styleId="DocumentInformation">
    <w:name w:val="Document Information"/>
    <w:basedOn w:val="Normal"/>
    <w:semiHidden/>
    <w:rsid w:val="00BF7FE6"/>
    <w:pPr>
      <w:tabs>
        <w:tab w:val="left" w:pos="2268"/>
      </w:tabs>
      <w:spacing w:before="60" w:after="60"/>
      <w:ind w:left="2268" w:hanging="2268"/>
    </w:pPr>
  </w:style>
  <w:style w:type="paragraph" w:customStyle="1" w:styleId="Copyright">
    <w:name w:val="Copyright"/>
    <w:basedOn w:val="Normal"/>
    <w:semiHidden/>
    <w:rsid w:val="0084511B"/>
    <w:pPr>
      <w:spacing w:after="120"/>
    </w:pPr>
    <w:rPr>
      <w:sz w:val="16"/>
    </w:rPr>
  </w:style>
  <w:style w:type="paragraph" w:styleId="TOCHeading">
    <w:name w:val="TOC Heading"/>
    <w:basedOn w:val="Normal"/>
    <w:next w:val="Normal"/>
    <w:uiPriority w:val="39"/>
    <w:qFormat/>
    <w:rsid w:val="0084511B"/>
    <w:pPr>
      <w:keepLines/>
      <w:spacing w:before="480" w:after="240"/>
    </w:pPr>
    <w:rPr>
      <w:rFonts w:eastAsiaTheme="majorEastAsia" w:cstheme="majorBidi"/>
      <w:spacing w:val="-20"/>
      <w:sz w:val="36"/>
      <w:szCs w:val="28"/>
    </w:rPr>
  </w:style>
  <w:style w:type="paragraph" w:customStyle="1" w:styleId="ProjectName">
    <w:name w:val="Project Name"/>
    <w:basedOn w:val="Normal"/>
    <w:qFormat/>
    <w:rsid w:val="0084511B"/>
    <w:pPr>
      <w:ind w:left="-425" w:right="4676"/>
    </w:pPr>
    <w:rPr>
      <w:noProof/>
      <w:color w:val="565A5C"/>
      <w:sz w:val="32"/>
    </w:rPr>
  </w:style>
  <w:style w:type="paragraph" w:customStyle="1" w:styleId="SectionNumber">
    <w:name w:val="Section Number"/>
    <w:basedOn w:val="Normal"/>
    <w:next w:val="Normal"/>
    <w:qFormat/>
    <w:rsid w:val="0084511B"/>
    <w:pPr>
      <w:numPr>
        <w:numId w:val="12"/>
      </w:numPr>
    </w:pPr>
    <w:rPr>
      <w:color w:val="FFFFFF"/>
      <w:sz w:val="200"/>
    </w:rPr>
  </w:style>
  <w:style w:type="paragraph" w:customStyle="1" w:styleId="SectionIntro">
    <w:name w:val="Section Intro"/>
    <w:basedOn w:val="Normal"/>
    <w:qFormat/>
    <w:rsid w:val="00BF7FE6"/>
    <w:pPr>
      <w:spacing w:after="240" w:line="264" w:lineRule="auto"/>
    </w:pPr>
    <w:rPr>
      <w:color w:val="FFFFFF"/>
      <w:sz w:val="28"/>
    </w:rPr>
  </w:style>
  <w:style w:type="paragraph" w:customStyle="1" w:styleId="SectionHeading">
    <w:name w:val="Section Heading"/>
    <w:basedOn w:val="SectionNumber"/>
    <w:next w:val="Normal"/>
    <w:rsid w:val="0084511B"/>
    <w:pPr>
      <w:numPr>
        <w:numId w:val="0"/>
      </w:numPr>
      <w:spacing w:before="360"/>
    </w:pPr>
    <w:rPr>
      <w:caps/>
      <w:sz w:val="32"/>
    </w:rPr>
  </w:style>
  <w:style w:type="paragraph" w:customStyle="1" w:styleId="SectionBodyText">
    <w:name w:val="Section Body Text"/>
    <w:basedOn w:val="Normal"/>
    <w:qFormat/>
    <w:rsid w:val="00BF7FE6"/>
    <w:pPr>
      <w:spacing w:before="120" w:after="120" w:line="264" w:lineRule="auto"/>
    </w:pPr>
    <w:rPr>
      <w:color w:val="FFFFFF"/>
      <w:sz w:val="22"/>
    </w:rPr>
  </w:style>
  <w:style w:type="paragraph" w:styleId="TOC1">
    <w:name w:val="toc 1"/>
    <w:basedOn w:val="Normal"/>
    <w:next w:val="Normal"/>
    <w:uiPriority w:val="39"/>
    <w:rsid w:val="00B76383"/>
    <w:pPr>
      <w:tabs>
        <w:tab w:val="left" w:pos="567"/>
        <w:tab w:val="right" w:pos="9639"/>
      </w:tabs>
      <w:spacing w:before="120"/>
      <w:ind w:left="1134" w:hanging="1134"/>
    </w:pPr>
    <w:rPr>
      <w:b/>
      <w:noProof/>
      <w:sz w:val="28"/>
      <w:szCs w:val="28"/>
    </w:rPr>
  </w:style>
  <w:style w:type="paragraph" w:styleId="TOC3">
    <w:name w:val="toc 3"/>
    <w:basedOn w:val="Normal"/>
    <w:next w:val="Normal"/>
    <w:uiPriority w:val="39"/>
    <w:rsid w:val="00142C49"/>
    <w:pPr>
      <w:tabs>
        <w:tab w:val="left" w:pos="2268"/>
        <w:tab w:val="right" w:pos="9639"/>
      </w:tabs>
      <w:spacing w:before="60"/>
      <w:ind w:left="2269" w:hanging="851"/>
    </w:pPr>
    <w:rPr>
      <w:lang w:eastAsia="en-US"/>
    </w:rPr>
  </w:style>
  <w:style w:type="paragraph" w:customStyle="1" w:styleId="FooterLandscape">
    <w:name w:val="Footer Landscape"/>
    <w:basedOn w:val="Footer"/>
    <w:uiPriority w:val="99"/>
    <w:semiHidden/>
    <w:rsid w:val="0084511B"/>
    <w:pPr>
      <w:tabs>
        <w:tab w:val="clear" w:pos="4820"/>
        <w:tab w:val="clear" w:pos="9639"/>
        <w:tab w:val="center" w:pos="7002"/>
        <w:tab w:val="right" w:pos="14005"/>
      </w:tabs>
    </w:pPr>
  </w:style>
  <w:style w:type="character" w:customStyle="1" w:styleId="Charcoaltext">
    <w:name w:val="Charcoal text"/>
    <w:basedOn w:val="FooterChar"/>
    <w:uiPriority w:val="1"/>
    <w:semiHidden/>
    <w:rsid w:val="0084511B"/>
    <w:rPr>
      <w:rFonts w:ascii="Arial" w:hAnsi="Arial" w:cs="Times New Roman"/>
      <w:color w:val="565A5C"/>
      <w:sz w:val="16"/>
    </w:rPr>
  </w:style>
  <w:style w:type="numbering" w:styleId="ArticleSection">
    <w:name w:val="Outline List 3"/>
    <w:basedOn w:val="NoList"/>
    <w:uiPriority w:val="99"/>
    <w:semiHidden/>
    <w:unhideWhenUsed/>
    <w:rsid w:val="0084511B"/>
    <w:pPr>
      <w:numPr>
        <w:numId w:val="9"/>
      </w:numPr>
    </w:pPr>
  </w:style>
  <w:style w:type="numbering" w:styleId="111111">
    <w:name w:val="Outline List 2"/>
    <w:basedOn w:val="NoList"/>
    <w:uiPriority w:val="99"/>
    <w:semiHidden/>
    <w:unhideWhenUsed/>
    <w:rsid w:val="0084511B"/>
    <w:pPr>
      <w:numPr>
        <w:numId w:val="8"/>
      </w:numPr>
    </w:pPr>
  </w:style>
  <w:style w:type="numbering" w:customStyle="1" w:styleId="ListSection">
    <w:name w:val="ListSection"/>
    <w:uiPriority w:val="99"/>
    <w:rsid w:val="0084511B"/>
    <w:pPr>
      <w:numPr>
        <w:numId w:val="13"/>
      </w:numPr>
    </w:pPr>
  </w:style>
  <w:style w:type="numbering" w:styleId="1ai">
    <w:name w:val="Outline List 1"/>
    <w:basedOn w:val="NoList"/>
    <w:uiPriority w:val="99"/>
    <w:semiHidden/>
    <w:unhideWhenUsed/>
    <w:rsid w:val="0084511B"/>
    <w:pPr>
      <w:numPr>
        <w:numId w:val="7"/>
      </w:numPr>
    </w:pPr>
  </w:style>
  <w:style w:type="numbering" w:customStyle="1" w:styleId="ListTOC">
    <w:name w:val="ListTOC"/>
    <w:rsid w:val="0084511B"/>
    <w:pPr>
      <w:numPr>
        <w:numId w:val="14"/>
      </w:numPr>
    </w:pPr>
  </w:style>
  <w:style w:type="character" w:styleId="CommentReference">
    <w:name w:val="annotation reference"/>
    <w:uiPriority w:val="99"/>
    <w:semiHidden/>
    <w:unhideWhenUsed/>
    <w:rsid w:val="0084511B"/>
    <w:rPr>
      <w:sz w:val="16"/>
      <w:szCs w:val="16"/>
    </w:rPr>
  </w:style>
  <w:style w:type="paragraph" w:styleId="CommentText">
    <w:name w:val="annotation text"/>
    <w:basedOn w:val="Normal"/>
    <w:link w:val="CommentTextChar"/>
    <w:uiPriority w:val="99"/>
    <w:semiHidden/>
    <w:unhideWhenUsed/>
    <w:rsid w:val="0084511B"/>
  </w:style>
  <w:style w:type="character" w:customStyle="1" w:styleId="CommentTextChar">
    <w:name w:val="Comment Text Char"/>
    <w:basedOn w:val="DefaultParagraphFont"/>
    <w:link w:val="CommentText"/>
    <w:uiPriority w:val="99"/>
    <w:semiHidden/>
    <w:rsid w:val="0084511B"/>
    <w:rPr>
      <w:rFonts w:ascii="Arial" w:hAnsi="Arial"/>
      <w:sz w:val="20"/>
      <w:szCs w:val="20"/>
    </w:rPr>
  </w:style>
  <w:style w:type="paragraph" w:styleId="TOC4">
    <w:name w:val="toc 4"/>
    <w:basedOn w:val="TOC2"/>
    <w:next w:val="Normal"/>
    <w:autoRedefine/>
    <w:uiPriority w:val="39"/>
    <w:locked/>
    <w:rsid w:val="005D3C08"/>
    <w:pPr>
      <w:numPr>
        <w:numId w:val="2"/>
      </w:numPr>
      <w:tabs>
        <w:tab w:val="clear" w:pos="4253"/>
      </w:tabs>
      <w:ind w:left="1418"/>
    </w:pPr>
    <w:rPr>
      <w:noProof/>
    </w:rPr>
  </w:style>
  <w:style w:type="numbering" w:customStyle="1" w:styleId="ListAppTOC">
    <w:name w:val="ListAppTOC"/>
    <w:basedOn w:val="NoList"/>
    <w:uiPriority w:val="99"/>
    <w:rsid w:val="0084511B"/>
    <w:pPr>
      <w:numPr>
        <w:numId w:val="15"/>
      </w:numPr>
    </w:pPr>
  </w:style>
  <w:style w:type="paragraph" w:styleId="TOC5">
    <w:name w:val="toc 5"/>
    <w:basedOn w:val="Normal"/>
    <w:next w:val="Normal"/>
    <w:autoRedefine/>
    <w:uiPriority w:val="39"/>
    <w:locked/>
    <w:rsid w:val="0084511B"/>
    <w:pPr>
      <w:tabs>
        <w:tab w:val="left" w:pos="1134"/>
        <w:tab w:val="right" w:pos="9639"/>
      </w:tabs>
      <w:spacing w:after="100"/>
      <w:ind w:left="1134" w:hanging="1134"/>
    </w:pPr>
  </w:style>
  <w:style w:type="paragraph" w:customStyle="1" w:styleId="HeaderEven">
    <w:name w:val="Header Even"/>
    <w:basedOn w:val="Header"/>
    <w:semiHidden/>
    <w:rsid w:val="0084511B"/>
    <w:pPr>
      <w:jc w:val="left"/>
    </w:pPr>
  </w:style>
  <w:style w:type="numbering" w:customStyle="1" w:styleId="ListNoHeading">
    <w:name w:val="ListNoHeading"/>
    <w:uiPriority w:val="99"/>
    <w:rsid w:val="0084511B"/>
    <w:pPr>
      <w:numPr>
        <w:numId w:val="16"/>
      </w:numPr>
    </w:pPr>
  </w:style>
  <w:style w:type="numbering" w:customStyle="1" w:styleId="ListTableCaption">
    <w:name w:val="ListTableCaption"/>
    <w:uiPriority w:val="99"/>
    <w:rsid w:val="0084511B"/>
    <w:pPr>
      <w:numPr>
        <w:numId w:val="17"/>
      </w:numPr>
    </w:pPr>
  </w:style>
  <w:style w:type="paragraph" w:customStyle="1" w:styleId="FigureCaption">
    <w:name w:val="Figure Caption"/>
    <w:basedOn w:val="TableCaption"/>
    <w:next w:val="Normal"/>
    <w:link w:val="FigureCaptionChar"/>
    <w:uiPriority w:val="11"/>
    <w:qFormat/>
    <w:rsid w:val="00796154"/>
    <w:pPr>
      <w:spacing w:before="60" w:after="200"/>
    </w:pPr>
  </w:style>
  <w:style w:type="paragraph" w:customStyle="1" w:styleId="Reference">
    <w:name w:val="Reference"/>
    <w:basedOn w:val="Normal"/>
    <w:uiPriority w:val="14"/>
    <w:qFormat/>
    <w:rsid w:val="0084511B"/>
    <w:pPr>
      <w:spacing w:after="200"/>
    </w:pPr>
    <w:rPr>
      <w:i/>
      <w:sz w:val="16"/>
    </w:rPr>
  </w:style>
  <w:style w:type="character" w:customStyle="1" w:styleId="ImagecaptionChar">
    <w:name w:val="Image caption Char"/>
    <w:basedOn w:val="DefaultParagraphFont"/>
    <w:link w:val="Imagecaption"/>
    <w:uiPriority w:val="12"/>
    <w:rsid w:val="0084511B"/>
    <w:rPr>
      <w:rFonts w:ascii="Arial" w:hAnsi="Arial"/>
      <w:color w:val="808080"/>
      <w:sz w:val="16"/>
    </w:rPr>
  </w:style>
  <w:style w:type="character" w:customStyle="1" w:styleId="TableCaptionChar">
    <w:name w:val="Table Caption Char"/>
    <w:basedOn w:val="ImagecaptionChar"/>
    <w:link w:val="TableCaption"/>
    <w:uiPriority w:val="11"/>
    <w:rsid w:val="003B2629"/>
    <w:rPr>
      <w:rFonts w:ascii="Arial" w:hAnsi="Arial"/>
      <w:b/>
      <w:color w:val="808080"/>
      <w:sz w:val="20"/>
      <w:szCs w:val="20"/>
    </w:rPr>
  </w:style>
  <w:style w:type="character" w:customStyle="1" w:styleId="FigureCaptionChar">
    <w:name w:val="Figure Caption Char"/>
    <w:basedOn w:val="TableCaptionChar"/>
    <w:link w:val="FigureCaption"/>
    <w:uiPriority w:val="11"/>
    <w:rsid w:val="00796154"/>
    <w:rPr>
      <w:rFonts w:ascii="Arial" w:hAnsi="Arial"/>
      <w:b/>
      <w:color w:val="808080"/>
      <w:sz w:val="20"/>
      <w:szCs w:val="20"/>
    </w:rPr>
  </w:style>
  <w:style w:type="table" w:customStyle="1" w:styleId="TaupeTableBorders">
    <w:name w:val="Taupe Table Borders"/>
    <w:basedOn w:val="TaupeTable"/>
    <w:uiPriority w:val="99"/>
    <w:qFormat/>
    <w:rsid w:val="0084511B"/>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styleId="MediumList2-Accent3">
    <w:name w:val="Medium List 2 Accent 3"/>
    <w:basedOn w:val="TableNormal"/>
    <w:uiPriority w:val="66"/>
    <w:rsid w:val="0084511B"/>
    <w:rPr>
      <w:rFonts w:eastAsiaTheme="majorEastAsia" w:cstheme="majorBidi"/>
      <w:color w:val="000000" w:themeColor="text1"/>
    </w:rPr>
    <w:tblPr>
      <w:tblStyleRowBandSize w:val="1"/>
      <w:tblStyleColBandSize w:val="1"/>
      <w:tblBorders>
        <w:top w:val="single" w:sz="8" w:space="0" w:color="988F86" w:themeColor="accent3"/>
        <w:left w:val="single" w:sz="8" w:space="0" w:color="988F86" w:themeColor="accent3"/>
        <w:bottom w:val="single" w:sz="8" w:space="0" w:color="988F86" w:themeColor="accent3"/>
        <w:right w:val="single" w:sz="8" w:space="0" w:color="988F86" w:themeColor="accent3"/>
      </w:tblBorders>
    </w:tblPr>
    <w:tblStylePr w:type="firstRow">
      <w:rPr>
        <w:sz w:val="24"/>
        <w:szCs w:val="24"/>
      </w:rPr>
      <w:tblPr/>
      <w:tcPr>
        <w:tcBorders>
          <w:top w:val="nil"/>
          <w:left w:val="nil"/>
          <w:bottom w:val="single" w:sz="24" w:space="0" w:color="988F86" w:themeColor="accent3"/>
          <w:right w:val="nil"/>
          <w:insideH w:val="nil"/>
          <w:insideV w:val="nil"/>
        </w:tcBorders>
        <w:shd w:val="clear" w:color="auto" w:fill="FFFFFF" w:themeFill="background1"/>
      </w:tcPr>
    </w:tblStylePr>
    <w:tblStylePr w:type="lastRow">
      <w:tblPr/>
      <w:tcPr>
        <w:tcBorders>
          <w:top w:val="single" w:sz="8" w:space="0" w:color="988F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8F86" w:themeColor="accent3"/>
          <w:insideH w:val="nil"/>
          <w:insideV w:val="nil"/>
        </w:tcBorders>
        <w:shd w:val="clear" w:color="auto" w:fill="FFFFFF" w:themeFill="background1"/>
      </w:tcPr>
    </w:tblStylePr>
    <w:tblStylePr w:type="lastCol">
      <w:tblPr/>
      <w:tcPr>
        <w:tcBorders>
          <w:top w:val="nil"/>
          <w:left w:val="single" w:sz="8" w:space="0" w:color="988F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3E0" w:themeFill="accent3" w:themeFillTint="3F"/>
      </w:tcPr>
    </w:tblStylePr>
    <w:tblStylePr w:type="band1Horz">
      <w:tblPr/>
      <w:tcPr>
        <w:tcBorders>
          <w:top w:val="nil"/>
          <w:bottom w:val="nil"/>
          <w:insideH w:val="nil"/>
          <w:insideV w:val="nil"/>
        </w:tcBorders>
        <w:shd w:val="clear" w:color="auto" w:fill="E5E3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845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3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8F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8F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8F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7C2" w:themeFill="accent3" w:themeFillTint="7F"/>
      </w:tcPr>
    </w:tblStylePr>
  </w:style>
  <w:style w:type="paragraph" w:customStyle="1" w:styleId="Covercardnotext">
    <w:name w:val="Cover cardno text"/>
    <w:basedOn w:val="SectionBodyText"/>
    <w:semiHidden/>
    <w:rsid w:val="0084511B"/>
    <w:rPr>
      <w:sz w:val="24"/>
    </w:rPr>
  </w:style>
  <w:style w:type="paragraph" w:customStyle="1" w:styleId="ListAlpha">
    <w:name w:val="List Alpha"/>
    <w:basedOn w:val="ListNumber"/>
    <w:uiPriority w:val="10"/>
    <w:qFormat/>
    <w:rsid w:val="0084511B"/>
    <w:pPr>
      <w:numPr>
        <w:numId w:val="19"/>
      </w:numPr>
    </w:pPr>
  </w:style>
  <w:style w:type="numbering" w:customStyle="1" w:styleId="ListAlphaList">
    <w:name w:val="List_Alpha_List"/>
    <w:basedOn w:val="NoList"/>
    <w:uiPriority w:val="99"/>
    <w:rsid w:val="0084511B"/>
    <w:pPr>
      <w:numPr>
        <w:numId w:val="20"/>
      </w:numPr>
    </w:pPr>
  </w:style>
  <w:style w:type="paragraph" w:styleId="TOC6">
    <w:name w:val="toc 6"/>
    <w:basedOn w:val="TOC2"/>
    <w:next w:val="Normal"/>
    <w:autoRedefine/>
    <w:uiPriority w:val="39"/>
    <w:locked/>
    <w:rsid w:val="0084511B"/>
    <w:pPr>
      <w:ind w:left="0" w:firstLine="0"/>
    </w:pPr>
    <w:rPr>
      <w:noProof/>
    </w:rPr>
  </w:style>
  <w:style w:type="character" w:customStyle="1" w:styleId="TableTextChar">
    <w:name w:val="Table Text Char"/>
    <w:basedOn w:val="DefaultParagraphFont"/>
    <w:link w:val="TableText"/>
    <w:uiPriority w:val="99"/>
    <w:rsid w:val="0084511B"/>
    <w:rPr>
      <w:rFonts w:ascii="Arial" w:hAnsi="Arial"/>
      <w:sz w:val="18"/>
    </w:rPr>
  </w:style>
  <w:style w:type="paragraph" w:styleId="List">
    <w:name w:val="List"/>
    <w:basedOn w:val="Normal"/>
    <w:uiPriority w:val="99"/>
    <w:unhideWhenUsed/>
    <w:rsid w:val="0084511B"/>
    <w:pPr>
      <w:ind w:left="283" w:hanging="283"/>
      <w:contextualSpacing/>
    </w:pPr>
  </w:style>
  <w:style w:type="character" w:customStyle="1" w:styleId="TableHeadingChar">
    <w:name w:val="Table Heading Char"/>
    <w:basedOn w:val="DefaultParagraphFont"/>
    <w:link w:val="TableHeading"/>
    <w:uiPriority w:val="99"/>
    <w:rsid w:val="00BF7FE6"/>
    <w:rPr>
      <w:rFonts w:ascii="Arial" w:hAnsi="Arial"/>
      <w:b/>
      <w:color w:val="FFFFFF" w:themeColor="background1"/>
      <w:sz w:val="18"/>
      <w:szCs w:val="20"/>
    </w:rPr>
  </w:style>
  <w:style w:type="paragraph" w:styleId="TableofFigures">
    <w:name w:val="table of figures"/>
    <w:basedOn w:val="Normal"/>
    <w:next w:val="Normal"/>
    <w:uiPriority w:val="99"/>
    <w:unhideWhenUsed/>
    <w:rsid w:val="0084511B"/>
    <w:pPr>
      <w:spacing w:after="40"/>
      <w:ind w:left="1134" w:hanging="1134"/>
      <w:jc w:val="both"/>
    </w:pPr>
    <w:rPr>
      <w:rFonts w:eastAsia="Calibri"/>
      <w:lang w:eastAsia="en-US"/>
    </w:rPr>
  </w:style>
  <w:style w:type="paragraph" w:styleId="Index1">
    <w:name w:val="index 1"/>
    <w:basedOn w:val="Normal"/>
    <w:next w:val="Normal"/>
    <w:autoRedefine/>
    <w:uiPriority w:val="99"/>
    <w:semiHidden/>
    <w:unhideWhenUsed/>
    <w:rsid w:val="0084511B"/>
    <w:pPr>
      <w:spacing w:before="120" w:after="240"/>
      <w:ind w:left="220" w:hanging="220"/>
      <w:jc w:val="both"/>
    </w:pPr>
    <w:rPr>
      <w:rFonts w:eastAsia="Calibri"/>
      <w:lang w:eastAsia="en-US"/>
    </w:rPr>
  </w:style>
  <w:style w:type="numbering" w:customStyle="1" w:styleId="Bullet1">
    <w:name w:val="Bullet 1"/>
    <w:basedOn w:val="NoList"/>
    <w:rsid w:val="0084511B"/>
    <w:pPr>
      <w:numPr>
        <w:numId w:val="21"/>
      </w:numPr>
    </w:pPr>
  </w:style>
  <w:style w:type="paragraph" w:styleId="DocumentMap">
    <w:name w:val="Document Map"/>
    <w:basedOn w:val="Normal"/>
    <w:link w:val="DocumentMapChar"/>
    <w:semiHidden/>
    <w:rsid w:val="0084511B"/>
    <w:pPr>
      <w:shd w:val="clear" w:color="auto" w:fill="000080"/>
      <w:spacing w:before="240"/>
      <w:jc w:val="both"/>
    </w:pPr>
    <w:rPr>
      <w:rFonts w:ascii="Tahoma" w:hAnsi="Tahoma" w:cs="Tahoma"/>
      <w:sz w:val="22"/>
      <w:lang w:eastAsia="en-US"/>
    </w:rPr>
  </w:style>
  <w:style w:type="character" w:customStyle="1" w:styleId="DocumentMapChar">
    <w:name w:val="Document Map Char"/>
    <w:basedOn w:val="DefaultParagraphFont"/>
    <w:link w:val="DocumentMap"/>
    <w:semiHidden/>
    <w:rsid w:val="0084511B"/>
    <w:rPr>
      <w:rFonts w:ascii="Tahoma" w:hAnsi="Tahoma" w:cs="Tahoma"/>
      <w:szCs w:val="20"/>
      <w:shd w:val="clear" w:color="auto" w:fill="000080"/>
      <w:lang w:eastAsia="en-US"/>
    </w:rPr>
  </w:style>
  <w:style w:type="paragraph" w:styleId="TOC7">
    <w:name w:val="toc 7"/>
    <w:basedOn w:val="Normal"/>
    <w:next w:val="Normal"/>
    <w:autoRedefine/>
    <w:uiPriority w:val="39"/>
    <w:unhideWhenUsed/>
    <w:locked/>
    <w:rsid w:val="0084511B"/>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84511B"/>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84511B"/>
    <w:pPr>
      <w:spacing w:after="100" w:line="276" w:lineRule="auto"/>
      <w:ind w:left="1760"/>
    </w:pPr>
    <w:rPr>
      <w:rFonts w:asciiTheme="minorHAnsi" w:eastAsiaTheme="minorEastAsia" w:hAnsiTheme="minorHAnsi" w:cstheme="minorBidi"/>
      <w:sz w:val="22"/>
    </w:rPr>
  </w:style>
  <w:style w:type="paragraph" w:styleId="CommentSubject">
    <w:name w:val="annotation subject"/>
    <w:basedOn w:val="CommentText"/>
    <w:next w:val="CommentText"/>
    <w:link w:val="CommentSubjectChar"/>
    <w:uiPriority w:val="99"/>
    <w:unhideWhenUsed/>
    <w:rsid w:val="0084511B"/>
    <w:rPr>
      <w:b/>
      <w:bCs/>
    </w:rPr>
  </w:style>
  <w:style w:type="character" w:customStyle="1" w:styleId="CommentSubjectChar">
    <w:name w:val="Comment Subject Char"/>
    <w:basedOn w:val="CommentTextChar"/>
    <w:link w:val="CommentSubject"/>
    <w:uiPriority w:val="99"/>
    <w:rsid w:val="0084511B"/>
    <w:rPr>
      <w:rFonts w:ascii="Arial" w:hAnsi="Arial"/>
      <w:b/>
      <w:bCs/>
      <w:sz w:val="20"/>
      <w:szCs w:val="20"/>
    </w:rPr>
  </w:style>
  <w:style w:type="paragraph" w:customStyle="1" w:styleId="ContactInformation">
    <w:name w:val="Contact Information"/>
    <w:basedOn w:val="Normal"/>
    <w:uiPriority w:val="13"/>
    <w:semiHidden/>
    <w:rsid w:val="0084511B"/>
    <w:pPr>
      <w:tabs>
        <w:tab w:val="left" w:pos="2268"/>
      </w:tabs>
      <w:spacing w:before="60" w:after="60" w:line="264" w:lineRule="auto"/>
      <w:contextualSpacing/>
    </w:pPr>
  </w:style>
  <w:style w:type="numbering" w:customStyle="1" w:styleId="TableNumber">
    <w:name w:val="TableNumber"/>
    <w:uiPriority w:val="99"/>
    <w:rsid w:val="0084511B"/>
    <w:pPr>
      <w:numPr>
        <w:numId w:val="1"/>
      </w:numPr>
    </w:pPr>
  </w:style>
  <w:style w:type="paragraph" w:customStyle="1" w:styleId="ExecutiveSummary">
    <w:name w:val="Executive Summary"/>
    <w:basedOn w:val="Heading"/>
    <w:uiPriority w:val="13"/>
    <w:semiHidden/>
    <w:rsid w:val="0084511B"/>
    <w:rPr>
      <w:noProof/>
    </w:rPr>
  </w:style>
  <w:style w:type="table" w:customStyle="1" w:styleId="OrangeTable">
    <w:name w:val="Orange Table"/>
    <w:basedOn w:val="TaupeTable"/>
    <w:uiPriority w:val="99"/>
    <w:qFormat/>
    <w:rsid w:val="0084511B"/>
    <w:tblPr>
      <w:tblBorders>
        <w:bottom w:val="single" w:sz="4" w:space="0" w:color="D95E00" w:themeColor="accent2"/>
        <w:insideH w:val="single" w:sz="4" w:space="0" w:color="D95E00" w:themeColor="accent2"/>
      </w:tblBorders>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84511B"/>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liveTable">
    <w:name w:val="Olive Table"/>
    <w:basedOn w:val="TaupeTable"/>
    <w:uiPriority w:val="99"/>
    <w:qFormat/>
    <w:rsid w:val="0084511B"/>
    <w:tblPr>
      <w:tblBorders>
        <w:bottom w:val="single" w:sz="4" w:space="0" w:color="878800" w:themeColor="accent4"/>
        <w:insideH w:val="single" w:sz="4" w:space="0" w:color="878800" w:themeColor="accent4"/>
      </w:tblBorders>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84511B"/>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NavyTable">
    <w:name w:val="Navy Table"/>
    <w:basedOn w:val="TaupeTable"/>
    <w:uiPriority w:val="99"/>
    <w:qFormat/>
    <w:rsid w:val="0084511B"/>
    <w:tblPr>
      <w:tblBorders>
        <w:bottom w:val="single" w:sz="4" w:space="0" w:color="003359" w:themeColor="accent1"/>
        <w:insideH w:val="single" w:sz="4" w:space="0" w:color="003359" w:themeColor="accent1"/>
      </w:tblBorders>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84511B"/>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BlueTable">
    <w:name w:val="Blue Table"/>
    <w:basedOn w:val="TaupeTable"/>
    <w:uiPriority w:val="99"/>
    <w:qFormat/>
    <w:rsid w:val="0084511B"/>
    <w:tblPr>
      <w:tblBorders>
        <w:bottom w:val="single" w:sz="4" w:space="0" w:color="7090B7" w:themeColor="accent5"/>
        <w:insideH w:val="single" w:sz="4" w:space="0" w:color="7090B7" w:themeColor="accent5"/>
      </w:tblBorders>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84511B"/>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AquaTable">
    <w:name w:val="Aqua Table"/>
    <w:basedOn w:val="TaupeTable"/>
    <w:uiPriority w:val="99"/>
    <w:qFormat/>
    <w:rsid w:val="0084511B"/>
    <w:tblPr>
      <w:tblBorders>
        <w:bottom w:val="single" w:sz="4" w:space="0" w:color="477F80" w:themeColor="accent6"/>
        <w:insideH w:val="single" w:sz="4" w:space="0" w:color="477F80" w:themeColor="accent6"/>
      </w:tblBorders>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84511B"/>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paragraph" w:styleId="TOAHeading">
    <w:name w:val="toa heading"/>
    <w:basedOn w:val="Normal"/>
    <w:next w:val="Normal"/>
    <w:uiPriority w:val="99"/>
    <w:unhideWhenUsed/>
    <w:rsid w:val="0084511B"/>
    <w:pPr>
      <w:spacing w:before="120"/>
    </w:pPr>
    <w:rPr>
      <w:rFonts w:eastAsiaTheme="majorEastAsia" w:cstheme="majorBidi"/>
      <w:b/>
      <w:bCs/>
      <w:sz w:val="24"/>
      <w:szCs w:val="24"/>
    </w:rPr>
  </w:style>
  <w:style w:type="table" w:customStyle="1" w:styleId="Report">
    <w:name w:val="Report"/>
    <w:basedOn w:val="TableNormal"/>
    <w:uiPriority w:val="99"/>
    <w:qFormat/>
    <w:rsid w:val="00573166"/>
    <w:rPr>
      <w:rFonts w:ascii="Arial" w:eastAsia="Calibri" w:hAnsi="Arial"/>
      <w:sz w:val="18"/>
      <w:szCs w:val="20"/>
    </w:rPr>
    <w:tblPr>
      <w:tblInd w:w="108" w:type="dxa"/>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top w:w="45" w:type="dxa"/>
        <w:bottom w:w="45" w:type="dxa"/>
      </w:tblCellMar>
    </w:tblPr>
    <w:tblStylePr w:type="fir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003359"/>
      </w:tcPr>
    </w:tblStylePr>
    <w:tblStylePr w:type="la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single" w:sz="6" w:space="0" w:color="BFBFBF" w:themeColor="background1" w:themeShade="BF"/>
          <w:insideH w:val="nil"/>
          <w:insideV w:val="nil"/>
          <w:tl2br w:val="nil"/>
          <w:tr2bl w:val="nil"/>
        </w:tcBorders>
        <w:shd w:val="clear" w:color="auto" w:fill="CFE0DB"/>
      </w:tcPr>
    </w:tblStylePr>
  </w:style>
  <w:style w:type="paragraph" w:styleId="FootnoteText">
    <w:name w:val="footnote text"/>
    <w:basedOn w:val="Normal"/>
    <w:link w:val="FootnoteTextChar"/>
    <w:uiPriority w:val="99"/>
    <w:unhideWhenUsed/>
    <w:rsid w:val="004348B6"/>
  </w:style>
  <w:style w:type="character" w:customStyle="1" w:styleId="FootnoteTextChar">
    <w:name w:val="Footnote Text Char"/>
    <w:basedOn w:val="DefaultParagraphFont"/>
    <w:link w:val="FootnoteText"/>
    <w:uiPriority w:val="99"/>
    <w:rsid w:val="004348B6"/>
    <w:rPr>
      <w:rFonts w:ascii="Arial" w:hAnsi="Arial"/>
      <w:sz w:val="20"/>
      <w:szCs w:val="20"/>
    </w:rPr>
  </w:style>
  <w:style w:type="character" w:styleId="FootnoteReference">
    <w:name w:val="footnote reference"/>
    <w:basedOn w:val="DefaultParagraphFont"/>
    <w:uiPriority w:val="99"/>
    <w:semiHidden/>
    <w:unhideWhenUsed/>
    <w:rsid w:val="004348B6"/>
    <w:rPr>
      <w:vertAlign w:val="superscript"/>
    </w:rPr>
  </w:style>
  <w:style w:type="paragraph" w:styleId="EndnoteText">
    <w:name w:val="endnote text"/>
    <w:basedOn w:val="Normal"/>
    <w:link w:val="EndnoteTextChar"/>
    <w:uiPriority w:val="99"/>
    <w:semiHidden/>
    <w:unhideWhenUsed/>
    <w:rsid w:val="005A3BAF"/>
  </w:style>
  <w:style w:type="character" w:customStyle="1" w:styleId="EndnoteTextChar">
    <w:name w:val="Endnote Text Char"/>
    <w:basedOn w:val="DefaultParagraphFont"/>
    <w:link w:val="EndnoteText"/>
    <w:uiPriority w:val="99"/>
    <w:semiHidden/>
    <w:rsid w:val="005A3BAF"/>
    <w:rPr>
      <w:rFonts w:ascii="Arial" w:hAnsi="Arial"/>
      <w:sz w:val="20"/>
      <w:szCs w:val="20"/>
    </w:rPr>
  </w:style>
  <w:style w:type="character" w:styleId="EndnoteReference">
    <w:name w:val="endnote reference"/>
    <w:basedOn w:val="DefaultParagraphFont"/>
    <w:uiPriority w:val="99"/>
    <w:semiHidden/>
    <w:unhideWhenUsed/>
    <w:rsid w:val="005A3BAF"/>
    <w:rPr>
      <w:vertAlign w:val="superscript"/>
    </w:rPr>
  </w:style>
  <w:style w:type="character" w:customStyle="1" w:styleId="UnresolvedMention1">
    <w:name w:val="Unresolved Mention1"/>
    <w:basedOn w:val="DefaultParagraphFont"/>
    <w:uiPriority w:val="99"/>
    <w:semiHidden/>
    <w:unhideWhenUsed/>
    <w:rsid w:val="0028440C"/>
    <w:rPr>
      <w:color w:val="808080"/>
      <w:shd w:val="clear" w:color="auto" w:fill="E6E6E6"/>
    </w:rPr>
  </w:style>
  <w:style w:type="paragraph" w:customStyle="1" w:styleId="Default">
    <w:name w:val="Default"/>
    <w:rsid w:val="005B5781"/>
    <w:pPr>
      <w:autoSpaceDE w:val="0"/>
      <w:autoSpaceDN w:val="0"/>
      <w:adjustRightInd w:val="0"/>
    </w:pPr>
    <w:rPr>
      <w:rFonts w:ascii="Arial" w:hAnsi="Arial"/>
      <w:color w:val="000000"/>
      <w:sz w:val="24"/>
      <w:szCs w:val="24"/>
    </w:rPr>
  </w:style>
  <w:style w:type="paragraph" w:styleId="BodyText">
    <w:name w:val="Body Text"/>
    <w:basedOn w:val="Normal"/>
    <w:link w:val="BodyTextChar"/>
    <w:unhideWhenUsed/>
    <w:qFormat/>
    <w:locked/>
    <w:rsid w:val="00180C73"/>
    <w:pPr>
      <w:spacing w:after="120"/>
    </w:pPr>
  </w:style>
  <w:style w:type="character" w:customStyle="1" w:styleId="BodyTextChar">
    <w:name w:val="Body Text Char"/>
    <w:basedOn w:val="DefaultParagraphFont"/>
    <w:link w:val="BodyText"/>
    <w:rsid w:val="00180C73"/>
    <w:rPr>
      <w:rFonts w:ascii="Arial" w:hAnsi="Arial"/>
      <w:sz w:val="20"/>
    </w:rPr>
  </w:style>
  <w:style w:type="paragraph" w:styleId="Revision">
    <w:name w:val="Revision"/>
    <w:hidden/>
    <w:uiPriority w:val="99"/>
    <w:semiHidden/>
    <w:rsid w:val="00684CF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222298553">
          <w:marLeft w:val="0"/>
          <w:marRight w:val="0"/>
          <w:marTop w:val="0"/>
          <w:marBottom w:val="0"/>
          <w:divBdr>
            <w:top w:val="none" w:sz="0" w:space="0" w:color="auto"/>
            <w:left w:val="none" w:sz="0" w:space="0" w:color="auto"/>
            <w:bottom w:val="none" w:sz="0" w:space="0" w:color="auto"/>
            <w:right w:val="none" w:sz="0" w:space="0" w:color="auto"/>
          </w:divBdr>
          <w:divsChild>
            <w:div w:id="1057626541">
              <w:marLeft w:val="0"/>
              <w:marRight w:val="0"/>
              <w:marTop w:val="0"/>
              <w:marBottom w:val="0"/>
              <w:divBdr>
                <w:top w:val="none" w:sz="0" w:space="0" w:color="auto"/>
                <w:left w:val="none" w:sz="0" w:space="0" w:color="auto"/>
                <w:bottom w:val="none" w:sz="0" w:space="0" w:color="auto"/>
                <w:right w:val="none" w:sz="0" w:space="0" w:color="auto"/>
              </w:divBdr>
              <w:divsChild>
                <w:div w:id="1402369894">
                  <w:marLeft w:val="0"/>
                  <w:marRight w:val="0"/>
                  <w:marTop w:val="0"/>
                  <w:marBottom w:val="0"/>
                  <w:divBdr>
                    <w:top w:val="none" w:sz="0" w:space="0" w:color="auto"/>
                    <w:left w:val="none" w:sz="0" w:space="0" w:color="auto"/>
                    <w:bottom w:val="none" w:sz="0" w:space="0" w:color="auto"/>
                    <w:right w:val="none" w:sz="0" w:space="0" w:color="auto"/>
                  </w:divBdr>
                  <w:divsChild>
                    <w:div w:id="2098289345">
                      <w:marLeft w:val="0"/>
                      <w:marRight w:val="0"/>
                      <w:marTop w:val="0"/>
                      <w:marBottom w:val="0"/>
                      <w:divBdr>
                        <w:top w:val="none" w:sz="0" w:space="0" w:color="auto"/>
                        <w:left w:val="none" w:sz="0" w:space="0" w:color="auto"/>
                        <w:bottom w:val="none" w:sz="0" w:space="0" w:color="auto"/>
                        <w:right w:val="none" w:sz="0" w:space="0" w:color="auto"/>
                      </w:divBdr>
                      <w:divsChild>
                        <w:div w:id="1311595833">
                          <w:marLeft w:val="0"/>
                          <w:marRight w:val="0"/>
                          <w:marTop w:val="0"/>
                          <w:marBottom w:val="0"/>
                          <w:divBdr>
                            <w:top w:val="none" w:sz="0" w:space="0" w:color="auto"/>
                            <w:left w:val="none" w:sz="0" w:space="0" w:color="auto"/>
                            <w:bottom w:val="none" w:sz="0" w:space="0" w:color="auto"/>
                            <w:right w:val="none" w:sz="0" w:space="0" w:color="auto"/>
                          </w:divBdr>
                          <w:divsChild>
                            <w:div w:id="1807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031988">
      <w:bodyDiv w:val="1"/>
      <w:marLeft w:val="0"/>
      <w:marRight w:val="0"/>
      <w:marTop w:val="0"/>
      <w:marBottom w:val="0"/>
      <w:divBdr>
        <w:top w:val="none" w:sz="0" w:space="0" w:color="auto"/>
        <w:left w:val="none" w:sz="0" w:space="0" w:color="auto"/>
        <w:bottom w:val="none" w:sz="0" w:space="0" w:color="auto"/>
        <w:right w:val="none" w:sz="0" w:space="0" w:color="auto"/>
      </w:divBdr>
    </w:div>
    <w:div w:id="693533237">
      <w:bodyDiv w:val="1"/>
      <w:marLeft w:val="0"/>
      <w:marRight w:val="0"/>
      <w:marTop w:val="0"/>
      <w:marBottom w:val="0"/>
      <w:divBdr>
        <w:top w:val="none" w:sz="0" w:space="0" w:color="auto"/>
        <w:left w:val="none" w:sz="0" w:space="0" w:color="auto"/>
        <w:bottom w:val="none" w:sz="0" w:space="0" w:color="auto"/>
        <w:right w:val="none" w:sz="0" w:space="0" w:color="auto"/>
      </w:divBdr>
    </w:div>
    <w:div w:id="717702255">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595045173">
      <w:bodyDiv w:val="1"/>
      <w:marLeft w:val="0"/>
      <w:marRight w:val="0"/>
      <w:marTop w:val="0"/>
      <w:marBottom w:val="0"/>
      <w:divBdr>
        <w:top w:val="none" w:sz="0" w:space="0" w:color="auto"/>
        <w:left w:val="none" w:sz="0" w:space="0" w:color="auto"/>
        <w:bottom w:val="none" w:sz="0" w:space="0" w:color="auto"/>
        <w:right w:val="none" w:sz="0" w:space="0" w:color="auto"/>
      </w:divBdr>
    </w:div>
    <w:div w:id="1628928696">
      <w:bodyDiv w:val="1"/>
      <w:marLeft w:val="0"/>
      <w:marRight w:val="0"/>
      <w:marTop w:val="0"/>
      <w:marBottom w:val="600"/>
      <w:divBdr>
        <w:top w:val="none" w:sz="0" w:space="0" w:color="auto"/>
        <w:left w:val="none" w:sz="0" w:space="0" w:color="auto"/>
        <w:bottom w:val="none" w:sz="0" w:space="0" w:color="auto"/>
        <w:right w:val="none" w:sz="0" w:space="0" w:color="auto"/>
      </w:divBdr>
      <w:divsChild>
        <w:div w:id="2103602476">
          <w:marLeft w:val="0"/>
          <w:marRight w:val="0"/>
          <w:marTop w:val="0"/>
          <w:marBottom w:val="0"/>
          <w:divBdr>
            <w:top w:val="none" w:sz="0" w:space="0" w:color="auto"/>
            <w:left w:val="none" w:sz="0" w:space="0" w:color="auto"/>
            <w:bottom w:val="none" w:sz="0" w:space="0" w:color="auto"/>
            <w:right w:val="none" w:sz="0" w:space="0" w:color="auto"/>
          </w:divBdr>
          <w:divsChild>
            <w:div w:id="1266768795">
              <w:marLeft w:val="0"/>
              <w:marRight w:val="0"/>
              <w:marTop w:val="0"/>
              <w:marBottom w:val="0"/>
              <w:divBdr>
                <w:top w:val="none" w:sz="0" w:space="0" w:color="auto"/>
                <w:left w:val="none" w:sz="0" w:space="0" w:color="auto"/>
                <w:bottom w:val="none" w:sz="0" w:space="0" w:color="auto"/>
                <w:right w:val="none" w:sz="0" w:space="0" w:color="auto"/>
              </w:divBdr>
              <w:divsChild>
                <w:div w:id="898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08086460">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 w:id="1978953589">
      <w:bodyDiv w:val="1"/>
      <w:marLeft w:val="0"/>
      <w:marRight w:val="0"/>
      <w:marTop w:val="0"/>
      <w:marBottom w:val="0"/>
      <w:divBdr>
        <w:top w:val="none" w:sz="0" w:space="0" w:color="auto"/>
        <w:left w:val="none" w:sz="0" w:space="0" w:color="auto"/>
        <w:bottom w:val="none" w:sz="0" w:space="0" w:color="auto"/>
        <w:right w:val="none" w:sz="0" w:space="0" w:color="auto"/>
      </w:divBdr>
    </w:div>
    <w:div w:id="20668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WINDOWS\Templates\Quality\f3g21.dotm" TargetMode="External"/></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2012-04-13T00:00:00</PublishDate>
  <Abstract/>
  <CompanyAddress/>
  <CompanyPhone>CG150966</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FA2EF2FE4D85498D239BC6D876F3C3" ma:contentTypeVersion="0" ma:contentTypeDescription="Create a new document." ma:contentTypeScope="" ma:versionID="7c325d67ed2e191c964f6f9d7fb6053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75C7FD-6AE5-4CA2-B359-757886700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F051EB2-1CE7-448C-81CF-B0C50CE00810}">
  <ds:schemaRefs>
    <ds:schemaRef ds:uri="http://schemas.microsoft.com/sharepoint/v3/contenttype/forms"/>
  </ds:schemaRefs>
</ds:datastoreItem>
</file>

<file path=customXml/itemProps4.xml><?xml version="1.0" encoding="utf-8"?>
<ds:datastoreItem xmlns:ds="http://schemas.openxmlformats.org/officeDocument/2006/customXml" ds:itemID="{4CBDECF2-68E9-4B8D-97D6-B120E46753B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9556A44-D07F-4506-86B9-D2EF61512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f3g21</Template>
  <TotalTime>1</TotalTime>
  <Pages>11</Pages>
  <Words>3778</Words>
  <Characters>21539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Model Development Paper</vt:lpstr>
    </vt:vector>
  </TitlesOfParts>
  <Company>Knox City Council</Company>
  <LinksUpToDate>false</LinksUpToDate>
  <CharactersWithSpaces>25267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Development Paper</dc:title>
  <dc:creator>Ravji, Manesha</dc:creator>
  <cp:keywords>[Council]</cp:keywords>
  <dc:description>Report</dc:description>
  <cp:lastModifiedBy>Exon, Simon</cp:lastModifiedBy>
  <cp:revision>4</cp:revision>
  <cp:lastPrinted>2018-04-17T02:26:00Z</cp:lastPrinted>
  <dcterms:created xsi:type="dcterms:W3CDTF">2018-08-23T07:36:00Z</dcterms:created>
  <dcterms:modified xsi:type="dcterms:W3CDTF">2018-08-24T00:01:00Z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0x01010071FA2EF2FE4D85498D239BC6D876F3C3</vt:lpwstr>
  </property>
</Properties>
</file>